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36A" w:rsidRDefault="0014136A" w:rsidP="0014136A">
      <w:pPr>
        <w:spacing w:line="600" w:lineRule="exact"/>
        <w:jc w:val="center"/>
        <w:rPr>
          <w:rFonts w:ascii="仿宋" w:eastAsia="仿宋" w:hAnsi="仿宋" w:hint="eastAsia"/>
          <w:b/>
          <w:bCs/>
          <w:sz w:val="32"/>
          <w:szCs w:val="22"/>
        </w:rPr>
      </w:pPr>
    </w:p>
    <w:p w:rsidR="0014136A" w:rsidRPr="0014136A" w:rsidRDefault="0029298E" w:rsidP="0014136A">
      <w:pPr>
        <w:spacing w:line="600" w:lineRule="exact"/>
        <w:jc w:val="center"/>
        <w:rPr>
          <w:rFonts w:ascii="方正小标宋简体" w:eastAsia="方正小标宋简体" w:hAnsi="仿宋" w:hint="eastAsia"/>
          <w:bCs/>
          <w:sz w:val="44"/>
          <w:szCs w:val="44"/>
        </w:rPr>
      </w:pPr>
      <w:r w:rsidRPr="0014136A">
        <w:rPr>
          <w:rFonts w:ascii="方正小标宋简体" w:eastAsia="方正小标宋简体" w:hAnsi="仿宋" w:hint="eastAsia"/>
          <w:bCs/>
          <w:sz w:val="44"/>
          <w:szCs w:val="44"/>
        </w:rPr>
        <w:t>中共万载县委党校</w:t>
      </w:r>
    </w:p>
    <w:p w:rsidR="00315822" w:rsidRPr="0014136A" w:rsidRDefault="0029298E" w:rsidP="0014136A">
      <w:pPr>
        <w:spacing w:line="600" w:lineRule="exact"/>
        <w:jc w:val="center"/>
        <w:rPr>
          <w:rFonts w:ascii="方正小标宋简体" w:eastAsia="方正小标宋简体" w:hAnsi="仿宋" w:hint="eastAsia"/>
          <w:bCs/>
          <w:sz w:val="44"/>
          <w:szCs w:val="44"/>
        </w:rPr>
      </w:pPr>
      <w:r w:rsidRPr="0014136A">
        <w:rPr>
          <w:rFonts w:ascii="方正小标宋简体" w:eastAsia="方正小标宋简体" w:hAnsi="仿宋" w:hint="eastAsia"/>
          <w:bCs/>
          <w:sz w:val="44"/>
          <w:szCs w:val="44"/>
        </w:rPr>
        <w:t>2022年教育培训经费项目</w:t>
      </w:r>
      <w:r w:rsidR="0013156D" w:rsidRPr="0014136A">
        <w:rPr>
          <w:rFonts w:ascii="方正小标宋简体" w:eastAsia="方正小标宋简体" w:hAnsi="仿宋" w:hint="eastAsia"/>
          <w:bCs/>
          <w:sz w:val="44"/>
          <w:szCs w:val="44"/>
        </w:rPr>
        <w:t>部门评价报告</w:t>
      </w:r>
    </w:p>
    <w:p w:rsidR="0014136A" w:rsidRDefault="0014136A" w:rsidP="0014136A">
      <w:pPr>
        <w:spacing w:line="600" w:lineRule="exact"/>
        <w:jc w:val="center"/>
        <w:rPr>
          <w:rFonts w:ascii="仿宋" w:eastAsia="仿宋" w:hAnsi="仿宋"/>
          <w:sz w:val="32"/>
          <w:szCs w:val="22"/>
        </w:rPr>
      </w:pPr>
    </w:p>
    <w:p w:rsidR="00315822" w:rsidRPr="0014136A" w:rsidRDefault="0014136A" w:rsidP="0014136A">
      <w:pPr>
        <w:spacing w:line="600" w:lineRule="exact"/>
        <w:ind w:firstLineChars="196" w:firstLine="627"/>
        <w:jc w:val="left"/>
        <w:rPr>
          <w:rFonts w:ascii="黑体" w:eastAsia="黑体" w:hAnsi="黑体" w:cs="仿宋_GB2312"/>
          <w:bCs/>
          <w:sz w:val="32"/>
          <w:szCs w:val="40"/>
        </w:rPr>
      </w:pPr>
      <w:r w:rsidRPr="0014136A">
        <w:rPr>
          <w:rFonts w:ascii="黑体" w:eastAsia="黑体" w:hAnsi="黑体" w:cs="仿宋_GB2312" w:hint="eastAsia"/>
          <w:bCs/>
          <w:sz w:val="32"/>
          <w:szCs w:val="40"/>
        </w:rPr>
        <w:t>一、</w:t>
      </w:r>
      <w:r w:rsidR="0013156D" w:rsidRPr="0014136A">
        <w:rPr>
          <w:rFonts w:ascii="黑体" w:eastAsia="黑体" w:hAnsi="黑体" w:cs="仿宋_GB2312" w:hint="eastAsia"/>
          <w:bCs/>
          <w:sz w:val="32"/>
          <w:szCs w:val="40"/>
        </w:rPr>
        <w:t>基本情况</w:t>
      </w:r>
    </w:p>
    <w:p w:rsidR="0014136A" w:rsidRDefault="00F17E68" w:rsidP="0014136A">
      <w:pPr>
        <w:spacing w:line="600" w:lineRule="exact"/>
        <w:ind w:firstLineChars="200" w:firstLine="643"/>
        <w:rPr>
          <w:rFonts w:ascii="仿宋_GB2312" w:eastAsia="仿宋_GB2312" w:hint="eastAsia"/>
          <w:sz w:val="32"/>
          <w:szCs w:val="32"/>
        </w:rPr>
      </w:pPr>
      <w:r w:rsidRPr="0014136A">
        <w:rPr>
          <w:rFonts w:ascii="楷体_GB2312" w:eastAsia="楷体_GB2312" w:hAnsi="仿宋_GB2312" w:hint="eastAsia"/>
          <w:b/>
          <w:sz w:val="32"/>
          <w:szCs w:val="32"/>
        </w:rPr>
        <w:t>（一）项目概况。</w:t>
      </w:r>
    </w:p>
    <w:p w:rsidR="00F17E68" w:rsidRDefault="00F17E68" w:rsidP="0014136A">
      <w:pPr>
        <w:spacing w:line="600" w:lineRule="exact"/>
        <w:ind w:firstLineChars="200" w:firstLine="640"/>
        <w:rPr>
          <w:rFonts w:ascii="仿宋_GB2312" w:eastAsia="仿宋_GB2312"/>
          <w:sz w:val="32"/>
          <w:szCs w:val="32"/>
        </w:rPr>
      </w:pPr>
      <w:r>
        <w:rPr>
          <w:rFonts w:ascii="仿宋_GB2312" w:eastAsia="仿宋_GB2312" w:hint="eastAsia"/>
          <w:sz w:val="32"/>
          <w:szCs w:val="32"/>
        </w:rPr>
        <w:t>根据中共中央关于《2008—2022年干部教育培训改革纲要》及万载县2021年度干部教育培训需求等相关要求，紧紧围绕县委县政府中心工作要求，立足万载县干部队伍实际，力求打造一支信念过硬、政治过硬、责任过硬、能力过硬、作风过硬的新时代干部队伍。</w:t>
      </w:r>
    </w:p>
    <w:p w:rsidR="00F17E68" w:rsidRDefault="00F17E68" w:rsidP="0014136A">
      <w:pPr>
        <w:spacing w:line="600" w:lineRule="exact"/>
        <w:ind w:firstLineChars="200" w:firstLine="640"/>
        <w:rPr>
          <w:rFonts w:ascii="仿宋_GB2312" w:eastAsia="仿宋_GB2312"/>
          <w:sz w:val="32"/>
          <w:szCs w:val="32"/>
        </w:rPr>
      </w:pPr>
      <w:r>
        <w:rPr>
          <w:rFonts w:ascii="仿宋_GB2312" w:eastAsia="仿宋_GB2312" w:hint="eastAsia"/>
          <w:sz w:val="32"/>
          <w:szCs w:val="32"/>
        </w:rPr>
        <w:t>该项目由中共万载县委党校教研室负责实施，项目资金主要用于我校教育培训工作经费，包括培训中所产生的伙食费、住宿费、场地费、讲课费、水电费、交通费、资料费、教学设备购置费、教学设备维修费、临时工劳务费及茶叶、纸品生活日用品等一切与培训有关的费用。</w:t>
      </w:r>
    </w:p>
    <w:p w:rsidR="00F17E68" w:rsidRPr="0029298E" w:rsidRDefault="00F17E68" w:rsidP="0014136A">
      <w:pPr>
        <w:spacing w:line="600" w:lineRule="exact"/>
        <w:ind w:firstLineChars="200" w:firstLine="640"/>
        <w:rPr>
          <w:rFonts w:ascii="仿宋_GB2312" w:eastAsia="仿宋_GB2312" w:hAnsi="仿宋_GB2312"/>
          <w:sz w:val="32"/>
          <w:szCs w:val="32"/>
        </w:rPr>
      </w:pPr>
      <w:r>
        <w:rPr>
          <w:rFonts w:ascii="仿宋_GB2312" w:eastAsia="仿宋_GB2312" w:hint="eastAsia"/>
          <w:sz w:val="32"/>
          <w:szCs w:val="32"/>
        </w:rPr>
        <w:t>2022年教育培训经费项目共投入资金14.78万元，为我县“优环境、促发展”和干部队伍建设提供了充分有力的支持。资金完成率达100%，基本达到预期目标。</w:t>
      </w:r>
    </w:p>
    <w:p w:rsidR="00315822" w:rsidRPr="0014136A" w:rsidRDefault="00F17E68" w:rsidP="0014136A">
      <w:pPr>
        <w:spacing w:line="600" w:lineRule="exact"/>
        <w:ind w:firstLineChars="196" w:firstLine="630"/>
        <w:jc w:val="left"/>
        <w:rPr>
          <w:rFonts w:ascii="楷体_GB2312" w:eastAsia="楷体_GB2312" w:hAnsi="仿宋" w:cs="仿宋_GB2312" w:hint="eastAsia"/>
          <w:b/>
          <w:sz w:val="32"/>
          <w:szCs w:val="40"/>
        </w:rPr>
      </w:pPr>
      <w:r w:rsidRPr="0014136A">
        <w:rPr>
          <w:rFonts w:ascii="楷体_GB2312" w:eastAsia="楷体_GB2312" w:hAnsi="仿宋" w:cs="仿宋_GB2312" w:hint="eastAsia"/>
          <w:b/>
          <w:sz w:val="32"/>
          <w:szCs w:val="40"/>
        </w:rPr>
        <w:t>(二)</w:t>
      </w:r>
      <w:r w:rsidR="0013156D" w:rsidRPr="0014136A">
        <w:rPr>
          <w:rFonts w:ascii="楷体_GB2312" w:eastAsia="楷体_GB2312" w:hAnsi="仿宋" w:cs="仿宋_GB2312" w:hint="eastAsia"/>
          <w:b/>
          <w:sz w:val="32"/>
          <w:szCs w:val="40"/>
        </w:rPr>
        <w:t>项目绩效目标。</w:t>
      </w:r>
    </w:p>
    <w:p w:rsidR="00F17E68" w:rsidRPr="0029298E" w:rsidRDefault="00F17E68" w:rsidP="0014136A">
      <w:pPr>
        <w:spacing w:line="600" w:lineRule="exact"/>
        <w:ind w:firstLineChars="200" w:firstLine="640"/>
        <w:rPr>
          <w:rFonts w:ascii="仿宋_GB2312" w:eastAsia="仿宋_GB2312"/>
          <w:sz w:val="32"/>
          <w:szCs w:val="32"/>
        </w:rPr>
      </w:pPr>
      <w:r w:rsidRPr="0029298E">
        <w:rPr>
          <w:rFonts w:ascii="仿宋_GB2312" w:eastAsia="仿宋_GB2312" w:hint="eastAsia"/>
          <w:sz w:val="32"/>
          <w:szCs w:val="32"/>
        </w:rPr>
        <w:t>1.总体目标</w:t>
      </w:r>
    </w:p>
    <w:p w:rsidR="00F17E68" w:rsidRDefault="00F17E68" w:rsidP="0014136A">
      <w:pPr>
        <w:spacing w:line="600" w:lineRule="exact"/>
        <w:ind w:firstLineChars="200" w:firstLine="640"/>
        <w:rPr>
          <w:rFonts w:ascii="仿宋_GB2312" w:eastAsia="仿宋_GB2312"/>
          <w:sz w:val="32"/>
          <w:szCs w:val="32"/>
        </w:rPr>
      </w:pPr>
      <w:r>
        <w:rPr>
          <w:rFonts w:ascii="仿宋_GB2312" w:eastAsia="仿宋_GB2312" w:hint="eastAsia"/>
          <w:sz w:val="32"/>
          <w:szCs w:val="32"/>
        </w:rPr>
        <w:t>为了提高我县干部教育培训质量，加强全县广大党员干部的党性修养，坚定理想信念，努力提升理论素养和能力水平，着力打造一支忠诚干净担当的新时代高素质干部队伍，为我县“优环境、促发展”提供坚强保证。</w:t>
      </w:r>
    </w:p>
    <w:p w:rsidR="00F17E68" w:rsidRPr="0029298E" w:rsidRDefault="00F17E68" w:rsidP="0014136A">
      <w:pPr>
        <w:spacing w:line="600" w:lineRule="exact"/>
        <w:ind w:firstLineChars="200" w:firstLine="640"/>
        <w:rPr>
          <w:rFonts w:ascii="仿宋_GB2312" w:eastAsia="仿宋_GB2312"/>
          <w:sz w:val="32"/>
          <w:szCs w:val="32"/>
        </w:rPr>
      </w:pPr>
      <w:r w:rsidRPr="0029298E">
        <w:rPr>
          <w:rFonts w:ascii="仿宋_GB2312" w:eastAsia="仿宋_GB2312" w:hint="eastAsia"/>
          <w:sz w:val="32"/>
          <w:szCs w:val="32"/>
        </w:rPr>
        <w:t>2.阶段性目标</w:t>
      </w:r>
    </w:p>
    <w:p w:rsidR="00F17E68" w:rsidRPr="0029298E" w:rsidRDefault="00F17E68" w:rsidP="0014136A">
      <w:pPr>
        <w:spacing w:line="600" w:lineRule="exact"/>
        <w:ind w:firstLineChars="200" w:firstLine="640"/>
        <w:rPr>
          <w:rFonts w:ascii="仿宋_GB2312" w:eastAsia="仿宋_GB2312"/>
          <w:sz w:val="32"/>
          <w:szCs w:val="32"/>
        </w:rPr>
      </w:pPr>
      <w:r>
        <w:rPr>
          <w:rFonts w:ascii="仿宋_GB2312" w:eastAsia="仿宋_GB2312" w:hint="eastAsia"/>
          <w:sz w:val="32"/>
          <w:szCs w:val="32"/>
        </w:rPr>
        <w:t>按照分层次、分类别、分批次培训的原则，全年举办班次24期，培训各级各类干部3285人次。</w:t>
      </w:r>
    </w:p>
    <w:p w:rsidR="00315822" w:rsidRPr="0014136A" w:rsidRDefault="0014136A" w:rsidP="0014136A">
      <w:pPr>
        <w:spacing w:line="600" w:lineRule="exact"/>
        <w:ind w:firstLineChars="196" w:firstLine="627"/>
        <w:jc w:val="left"/>
        <w:rPr>
          <w:rFonts w:ascii="黑体" w:eastAsia="黑体" w:hAnsi="黑体" w:cs="仿宋_GB2312"/>
          <w:bCs/>
          <w:sz w:val="32"/>
          <w:szCs w:val="40"/>
        </w:rPr>
      </w:pPr>
      <w:r w:rsidRPr="0014136A">
        <w:rPr>
          <w:rFonts w:ascii="黑体" w:eastAsia="黑体" w:hAnsi="黑体" w:cs="仿宋_GB2312" w:hint="eastAsia"/>
          <w:bCs/>
          <w:sz w:val="32"/>
          <w:szCs w:val="40"/>
        </w:rPr>
        <w:t>二、</w:t>
      </w:r>
      <w:r w:rsidR="0013156D" w:rsidRPr="0014136A">
        <w:rPr>
          <w:rFonts w:ascii="黑体" w:eastAsia="黑体" w:hAnsi="黑体" w:cs="仿宋_GB2312" w:hint="eastAsia"/>
          <w:bCs/>
          <w:sz w:val="32"/>
          <w:szCs w:val="40"/>
        </w:rPr>
        <w:t>绩效评价工作开展情况</w:t>
      </w:r>
    </w:p>
    <w:p w:rsidR="00315822" w:rsidRPr="0014136A" w:rsidRDefault="0029298E" w:rsidP="0014136A">
      <w:pPr>
        <w:spacing w:line="600" w:lineRule="exact"/>
        <w:ind w:firstLineChars="200" w:firstLine="643"/>
        <w:rPr>
          <w:rFonts w:ascii="楷体_GB2312" w:eastAsia="楷体_GB2312" w:hAnsi="仿宋" w:cs="仿宋_GB2312"/>
          <w:b/>
          <w:sz w:val="32"/>
          <w:szCs w:val="40"/>
        </w:rPr>
      </w:pPr>
      <w:r w:rsidRPr="0014136A">
        <w:rPr>
          <w:rFonts w:ascii="楷体_GB2312" w:eastAsia="楷体_GB2312" w:hAnsi="仿宋" w:cs="仿宋_GB2312" w:hint="eastAsia"/>
          <w:b/>
          <w:sz w:val="32"/>
          <w:szCs w:val="40"/>
        </w:rPr>
        <w:t>(</w:t>
      </w:r>
      <w:proofErr w:type="gramStart"/>
      <w:r w:rsidRPr="0014136A">
        <w:rPr>
          <w:rFonts w:ascii="楷体_GB2312" w:eastAsia="楷体_GB2312" w:hAnsi="仿宋" w:cs="仿宋_GB2312" w:hint="eastAsia"/>
          <w:b/>
          <w:sz w:val="32"/>
          <w:szCs w:val="40"/>
        </w:rPr>
        <w:t>一</w:t>
      </w:r>
      <w:proofErr w:type="gramEnd"/>
      <w:r w:rsidRPr="0014136A">
        <w:rPr>
          <w:rFonts w:ascii="楷体_GB2312" w:eastAsia="楷体_GB2312" w:hAnsi="仿宋" w:cs="仿宋_GB2312" w:hint="eastAsia"/>
          <w:b/>
          <w:sz w:val="32"/>
          <w:szCs w:val="40"/>
        </w:rPr>
        <w:t>)</w:t>
      </w:r>
      <w:r w:rsidR="0013156D" w:rsidRPr="0014136A">
        <w:rPr>
          <w:rFonts w:ascii="楷体_GB2312" w:eastAsia="楷体_GB2312" w:hAnsi="仿宋" w:cs="仿宋_GB2312" w:hint="eastAsia"/>
          <w:b/>
          <w:sz w:val="32"/>
          <w:szCs w:val="40"/>
        </w:rPr>
        <w:t>绩效评价目的、对象和范围</w:t>
      </w:r>
    </w:p>
    <w:p w:rsidR="00F17E68" w:rsidRDefault="00F17E68" w:rsidP="0014136A">
      <w:pPr>
        <w:spacing w:line="600" w:lineRule="exact"/>
        <w:ind w:firstLineChars="200" w:firstLine="640"/>
        <w:rPr>
          <w:rFonts w:ascii="仿宋_GB2312" w:eastAsia="仿宋_GB2312"/>
          <w:sz w:val="32"/>
          <w:szCs w:val="32"/>
        </w:rPr>
      </w:pPr>
      <w:r>
        <w:rPr>
          <w:rFonts w:ascii="仿宋_GB2312" w:eastAsia="仿宋_GB2312" w:hint="eastAsia"/>
          <w:sz w:val="32"/>
          <w:szCs w:val="32"/>
        </w:rPr>
        <w:t>1</w:t>
      </w:r>
      <w:r w:rsidR="0014136A">
        <w:rPr>
          <w:rFonts w:ascii="仿宋_GB2312" w:eastAsia="仿宋_GB2312" w:hint="eastAsia"/>
          <w:sz w:val="32"/>
          <w:szCs w:val="32"/>
        </w:rPr>
        <w:t>.</w:t>
      </w:r>
      <w:r>
        <w:rPr>
          <w:rFonts w:ascii="仿宋_GB2312" w:eastAsia="仿宋_GB2312" w:hint="eastAsia"/>
          <w:sz w:val="32"/>
          <w:szCs w:val="32"/>
        </w:rPr>
        <w:t>通过绩效评价，对自评结果进行审核，督促其公正、客观进行评价，改进项目管理，提升资金使用绩效。</w:t>
      </w:r>
    </w:p>
    <w:p w:rsidR="00F17E68" w:rsidRDefault="00F17E68" w:rsidP="0014136A">
      <w:pPr>
        <w:spacing w:line="600" w:lineRule="exact"/>
        <w:ind w:firstLineChars="200" w:firstLine="640"/>
        <w:rPr>
          <w:rFonts w:ascii="仿宋_GB2312" w:eastAsia="仿宋_GB2312"/>
          <w:sz w:val="32"/>
          <w:szCs w:val="32"/>
        </w:rPr>
      </w:pPr>
      <w:r>
        <w:rPr>
          <w:rFonts w:ascii="仿宋_GB2312" w:eastAsia="仿宋_GB2312" w:hint="eastAsia"/>
          <w:sz w:val="32"/>
          <w:szCs w:val="32"/>
        </w:rPr>
        <w:t>2</w:t>
      </w:r>
      <w:r w:rsidR="0014136A">
        <w:rPr>
          <w:rFonts w:ascii="仿宋_GB2312" w:eastAsia="仿宋_GB2312" w:hint="eastAsia"/>
          <w:sz w:val="32"/>
          <w:szCs w:val="32"/>
        </w:rPr>
        <w:t>.</w:t>
      </w:r>
      <w:r>
        <w:rPr>
          <w:rFonts w:ascii="仿宋_GB2312" w:eastAsia="仿宋_GB2312" w:hint="eastAsia"/>
          <w:sz w:val="32"/>
          <w:szCs w:val="32"/>
        </w:rPr>
        <w:t>通过绩效评价，对项目运行情况、项目预算安排与项目产出、效益的匹配情况，以及项目绩效目标完成情况进行深入分析，总结上一年度的经验教训，为进一步加强万载县委党校项目支出管理，提高项目建设水平，发挥财政资金效益提供重要的参考依据，也为将来的预算支出提供借鉴。</w:t>
      </w:r>
    </w:p>
    <w:p w:rsidR="00315822" w:rsidRPr="0014136A" w:rsidRDefault="0014136A" w:rsidP="0014136A">
      <w:pPr>
        <w:spacing w:line="600" w:lineRule="exact"/>
        <w:ind w:firstLineChars="200" w:firstLine="643"/>
        <w:jc w:val="left"/>
        <w:rPr>
          <w:rFonts w:ascii="楷体_GB2312" w:eastAsia="楷体_GB2312" w:hAnsi="仿宋" w:cs="仿宋_GB2312" w:hint="eastAsia"/>
          <w:b/>
          <w:sz w:val="32"/>
          <w:szCs w:val="40"/>
        </w:rPr>
      </w:pPr>
      <w:r w:rsidRPr="0014136A">
        <w:rPr>
          <w:rFonts w:ascii="楷体_GB2312" w:eastAsia="楷体_GB2312" w:hAnsi="仿宋" w:cs="仿宋_GB2312" w:hint="eastAsia"/>
          <w:b/>
          <w:sz w:val="32"/>
          <w:szCs w:val="40"/>
        </w:rPr>
        <w:t>（二）</w:t>
      </w:r>
      <w:r w:rsidR="0013156D" w:rsidRPr="0014136A">
        <w:rPr>
          <w:rFonts w:ascii="楷体_GB2312" w:eastAsia="楷体_GB2312" w:hAnsi="仿宋" w:cs="仿宋_GB2312" w:hint="eastAsia"/>
          <w:b/>
          <w:sz w:val="32"/>
          <w:szCs w:val="40"/>
        </w:rPr>
        <w:t>绩效评价原则、评价指标体系（附表说明）、评价方法、评价标准等</w:t>
      </w:r>
    </w:p>
    <w:p w:rsidR="00F17E68" w:rsidRPr="0029298E" w:rsidRDefault="00F17E68" w:rsidP="0014136A">
      <w:pPr>
        <w:spacing w:line="600" w:lineRule="exact"/>
        <w:ind w:firstLineChars="200" w:firstLine="640"/>
        <w:rPr>
          <w:rFonts w:ascii="仿宋_GB2312" w:eastAsia="仿宋_GB2312"/>
          <w:sz w:val="32"/>
          <w:szCs w:val="32"/>
        </w:rPr>
      </w:pPr>
      <w:r w:rsidRPr="0029298E">
        <w:rPr>
          <w:rFonts w:ascii="仿宋_GB2312" w:eastAsia="仿宋_GB2312" w:hint="eastAsia"/>
          <w:sz w:val="32"/>
          <w:szCs w:val="32"/>
        </w:rPr>
        <w:t>1.绩效评价原则</w:t>
      </w:r>
    </w:p>
    <w:p w:rsidR="00F17E68" w:rsidRDefault="00F17E68" w:rsidP="0014136A">
      <w:pPr>
        <w:spacing w:line="600" w:lineRule="exact"/>
        <w:ind w:firstLineChars="200" w:firstLine="640"/>
        <w:rPr>
          <w:rFonts w:ascii="仿宋_GB2312" w:eastAsia="仿宋_GB2312"/>
          <w:sz w:val="32"/>
          <w:szCs w:val="32"/>
        </w:rPr>
      </w:pPr>
      <w:r>
        <w:rPr>
          <w:rFonts w:ascii="仿宋_GB2312" w:eastAsia="仿宋_GB2312" w:hint="eastAsia"/>
          <w:sz w:val="32"/>
          <w:szCs w:val="32"/>
        </w:rPr>
        <w:t>绩效评价应当遵循以下基本原则：</w:t>
      </w:r>
    </w:p>
    <w:p w:rsidR="00F17E68" w:rsidRDefault="00F17E68" w:rsidP="0014136A">
      <w:pPr>
        <w:spacing w:line="600" w:lineRule="exact"/>
        <w:ind w:firstLineChars="200" w:firstLine="640"/>
        <w:rPr>
          <w:rFonts w:ascii="仿宋_GB2312" w:eastAsia="仿宋_GB2312"/>
          <w:sz w:val="32"/>
          <w:szCs w:val="32"/>
        </w:rPr>
      </w:pPr>
      <w:r>
        <w:rPr>
          <w:rFonts w:ascii="仿宋_GB2312" w:eastAsia="仿宋_GB2312" w:hint="eastAsia"/>
          <w:sz w:val="32"/>
          <w:szCs w:val="32"/>
        </w:rPr>
        <w:t>（1）科学规范原则。绩效评价注重财政支出的经济性、效率性和有效性，严格执行规定的程序，采用定量与定性分析相结合的方法。</w:t>
      </w:r>
    </w:p>
    <w:p w:rsidR="00F17E68" w:rsidRDefault="00F17E68" w:rsidP="0014136A">
      <w:pPr>
        <w:spacing w:line="600" w:lineRule="exact"/>
        <w:ind w:firstLineChars="200" w:firstLine="640"/>
        <w:rPr>
          <w:rFonts w:ascii="仿宋_GB2312" w:eastAsia="仿宋_GB2312"/>
          <w:sz w:val="32"/>
          <w:szCs w:val="32"/>
        </w:rPr>
      </w:pPr>
      <w:r>
        <w:rPr>
          <w:rFonts w:ascii="仿宋_GB2312" w:eastAsia="仿宋_GB2312" w:hint="eastAsia"/>
          <w:sz w:val="32"/>
          <w:szCs w:val="32"/>
        </w:rPr>
        <w:t>（2）公正公开原则。绩效评价客观、公正，标准统一、资料可靠，依法公开并接受监督。</w:t>
      </w:r>
    </w:p>
    <w:p w:rsidR="00F17E68" w:rsidRDefault="00F17E68" w:rsidP="0014136A">
      <w:pPr>
        <w:spacing w:line="600" w:lineRule="exact"/>
        <w:ind w:firstLineChars="200" w:firstLine="640"/>
        <w:rPr>
          <w:rFonts w:ascii="仿宋_GB2312" w:eastAsia="仿宋_GB2312"/>
          <w:sz w:val="32"/>
          <w:szCs w:val="32"/>
        </w:rPr>
      </w:pPr>
      <w:r>
        <w:rPr>
          <w:rFonts w:ascii="仿宋_GB2312" w:eastAsia="仿宋_GB2312" w:hint="eastAsia"/>
          <w:sz w:val="32"/>
          <w:szCs w:val="32"/>
        </w:rPr>
        <w:t>（3）分级分类原则。绩效评价由各级财政部门、部门（单位）根据评价对象的特点，分类组织实施。</w:t>
      </w:r>
    </w:p>
    <w:p w:rsidR="00F17E68" w:rsidRDefault="00F17E68" w:rsidP="0014136A">
      <w:pPr>
        <w:spacing w:line="600" w:lineRule="exact"/>
        <w:ind w:firstLineChars="200" w:firstLine="640"/>
        <w:rPr>
          <w:rFonts w:ascii="仿宋_GB2312" w:eastAsia="仿宋_GB2312"/>
          <w:sz w:val="32"/>
          <w:szCs w:val="32"/>
        </w:rPr>
      </w:pPr>
      <w:r>
        <w:rPr>
          <w:rFonts w:ascii="仿宋_GB2312" w:eastAsia="仿宋_GB2312" w:hint="eastAsia"/>
          <w:sz w:val="32"/>
          <w:szCs w:val="32"/>
        </w:rPr>
        <w:lastRenderedPageBreak/>
        <w:t>（4）绩效相关原则。绩效评价针对具体支出及其产出绩效进行，评价结果清晰反映支出和产出绩效之间的紧密对应关系。</w:t>
      </w:r>
    </w:p>
    <w:p w:rsidR="00F17E68" w:rsidRDefault="00F17E68" w:rsidP="0014136A">
      <w:pPr>
        <w:spacing w:line="600" w:lineRule="exact"/>
        <w:ind w:firstLineChars="200" w:firstLine="640"/>
        <w:rPr>
          <w:rFonts w:ascii="仿宋_GB2312" w:eastAsia="仿宋_GB2312"/>
          <w:sz w:val="32"/>
          <w:szCs w:val="32"/>
        </w:rPr>
      </w:pPr>
      <w:r>
        <w:rPr>
          <w:rFonts w:ascii="仿宋_GB2312" w:eastAsia="仿宋_GB2312" w:hint="eastAsia"/>
          <w:sz w:val="32"/>
          <w:szCs w:val="32"/>
        </w:rPr>
        <w:t>根据以上原则，绩效评价应遵循如下要求：</w:t>
      </w:r>
    </w:p>
    <w:p w:rsidR="00F17E68" w:rsidRDefault="00F17E68" w:rsidP="0014136A">
      <w:pPr>
        <w:spacing w:line="600" w:lineRule="exact"/>
        <w:ind w:firstLineChars="200" w:firstLine="640"/>
        <w:rPr>
          <w:rFonts w:ascii="仿宋_GB2312" w:eastAsia="仿宋_GB2312"/>
          <w:sz w:val="32"/>
          <w:szCs w:val="32"/>
        </w:rPr>
      </w:pPr>
      <w:r>
        <w:rPr>
          <w:rFonts w:ascii="仿宋_GB2312" w:eastAsia="仿宋_GB2312" w:hint="eastAsia"/>
          <w:sz w:val="32"/>
          <w:szCs w:val="32"/>
        </w:rPr>
        <w:t>（1）在数据采集时，采取客观数据，主管部门审查、同级单位复查，与问卷调查(电话回访)相结合的形式，以保证各项指标的真实性。</w:t>
      </w:r>
    </w:p>
    <w:p w:rsidR="00F17E68" w:rsidRDefault="00F17E68" w:rsidP="0014136A">
      <w:pPr>
        <w:spacing w:line="600" w:lineRule="exact"/>
        <w:ind w:firstLineChars="200" w:firstLine="640"/>
        <w:rPr>
          <w:rFonts w:ascii="仿宋_GB2312" w:eastAsia="仿宋_GB2312"/>
          <w:sz w:val="32"/>
          <w:szCs w:val="32"/>
        </w:rPr>
      </w:pPr>
      <w:r>
        <w:rPr>
          <w:rFonts w:ascii="仿宋_GB2312" w:eastAsia="仿宋_GB2312" w:hint="eastAsia"/>
          <w:sz w:val="32"/>
          <w:szCs w:val="32"/>
        </w:rPr>
        <w:t>（2）保证评价结果的真实性、公正性，提高评价报告的公信力。</w:t>
      </w:r>
    </w:p>
    <w:p w:rsidR="00F17E68" w:rsidRDefault="00F17E68" w:rsidP="0014136A">
      <w:pPr>
        <w:spacing w:line="600" w:lineRule="exact"/>
        <w:ind w:firstLineChars="200" w:firstLine="640"/>
        <w:rPr>
          <w:rFonts w:ascii="仿宋_GB2312" w:eastAsia="仿宋_GB2312"/>
          <w:sz w:val="32"/>
          <w:szCs w:val="32"/>
        </w:rPr>
      </w:pPr>
      <w:r>
        <w:rPr>
          <w:rFonts w:ascii="仿宋_GB2312" w:eastAsia="仿宋_GB2312" w:hint="eastAsia"/>
          <w:sz w:val="32"/>
          <w:szCs w:val="32"/>
        </w:rPr>
        <w:t>（3）绩效评价报告应当简明扼要，除了对绩效评价的过程、结果描述外，还应总结经验，指出问题，并就共性问题提出可操作性改进建议。</w:t>
      </w:r>
    </w:p>
    <w:p w:rsidR="00F17E68" w:rsidRPr="0029298E" w:rsidRDefault="00F17E68" w:rsidP="0014136A">
      <w:pPr>
        <w:spacing w:line="600" w:lineRule="exact"/>
        <w:ind w:firstLineChars="200" w:firstLine="640"/>
        <w:rPr>
          <w:rFonts w:ascii="仿宋_GB2312" w:eastAsia="仿宋_GB2312"/>
          <w:sz w:val="32"/>
          <w:szCs w:val="32"/>
        </w:rPr>
      </w:pPr>
      <w:r w:rsidRPr="0029298E">
        <w:rPr>
          <w:rFonts w:ascii="仿宋_GB2312" w:eastAsia="仿宋_GB2312" w:hint="eastAsia"/>
          <w:sz w:val="32"/>
          <w:szCs w:val="32"/>
        </w:rPr>
        <w:t>2.评价指标体系</w:t>
      </w:r>
    </w:p>
    <w:p w:rsidR="00F17E68" w:rsidRPr="0029298E" w:rsidRDefault="00F17E68" w:rsidP="0014136A">
      <w:pPr>
        <w:spacing w:line="600" w:lineRule="exact"/>
        <w:ind w:firstLineChars="200" w:firstLine="640"/>
        <w:rPr>
          <w:rFonts w:ascii="仿宋_GB2312" w:eastAsia="仿宋_GB2312"/>
          <w:sz w:val="32"/>
          <w:szCs w:val="32"/>
        </w:rPr>
      </w:pPr>
      <w:r>
        <w:rPr>
          <w:rFonts w:ascii="仿宋_GB2312" w:eastAsia="仿宋_GB2312" w:hint="eastAsia"/>
          <w:sz w:val="32"/>
          <w:szCs w:val="32"/>
        </w:rPr>
        <w:t>根据财政部《预算效评价共性指标体系框架》等文件精神及项目的具体特点，设置科学合理可行的评价体系，包括项目投入指标（项目立项、资金落实），过程指标（业务管理、财务管理），产出指标（产出数量指标、产出质量指标、产出时效指标、产出成本指标），效果指标（经济效益指标、社会效益指标、生态效益指标、可持续影响指标），项目满意度（社会公众或服务对象满意度）。</w:t>
      </w:r>
    </w:p>
    <w:p w:rsidR="00F17E68" w:rsidRPr="0029298E" w:rsidRDefault="00F17E68" w:rsidP="0014136A">
      <w:pPr>
        <w:spacing w:line="600" w:lineRule="exact"/>
        <w:ind w:firstLineChars="200" w:firstLine="640"/>
        <w:rPr>
          <w:rFonts w:ascii="仿宋_GB2312" w:eastAsia="仿宋_GB2312"/>
          <w:sz w:val="32"/>
          <w:szCs w:val="32"/>
        </w:rPr>
      </w:pPr>
      <w:r w:rsidRPr="0029298E">
        <w:rPr>
          <w:rFonts w:ascii="仿宋_GB2312" w:eastAsia="仿宋_GB2312" w:hint="eastAsia"/>
          <w:sz w:val="32"/>
          <w:szCs w:val="32"/>
        </w:rPr>
        <w:t>3.评价方法</w:t>
      </w:r>
    </w:p>
    <w:p w:rsidR="00F17E68" w:rsidRPr="0029298E" w:rsidRDefault="00F17E68" w:rsidP="0014136A">
      <w:pPr>
        <w:spacing w:line="600" w:lineRule="exact"/>
        <w:ind w:firstLineChars="200" w:firstLine="640"/>
        <w:rPr>
          <w:rFonts w:ascii="仿宋_GB2312" w:eastAsia="仿宋_GB2312"/>
          <w:sz w:val="32"/>
          <w:szCs w:val="32"/>
        </w:rPr>
      </w:pPr>
      <w:r>
        <w:rPr>
          <w:rFonts w:ascii="仿宋_GB2312" w:eastAsia="仿宋_GB2312" w:hint="eastAsia"/>
          <w:sz w:val="32"/>
          <w:szCs w:val="32"/>
        </w:rPr>
        <w:t>本项目主要采用因素分析法。采取数据对比，标准和抽样调查相结合，同时辅以社会公众、服务群众、在职人员访谈、研讨、审计等方法。</w:t>
      </w:r>
    </w:p>
    <w:p w:rsidR="00315822" w:rsidRPr="0014136A" w:rsidRDefault="0029298E" w:rsidP="0014136A">
      <w:pPr>
        <w:spacing w:line="600" w:lineRule="exact"/>
        <w:ind w:firstLineChars="200" w:firstLine="643"/>
        <w:jc w:val="left"/>
        <w:rPr>
          <w:rFonts w:ascii="楷体_GB2312" w:eastAsia="楷体_GB2312" w:hAnsi="仿宋" w:cs="仿宋_GB2312" w:hint="eastAsia"/>
          <w:b/>
          <w:sz w:val="32"/>
          <w:szCs w:val="40"/>
        </w:rPr>
      </w:pPr>
      <w:r w:rsidRPr="0014136A">
        <w:rPr>
          <w:rFonts w:ascii="楷体_GB2312" w:eastAsia="楷体_GB2312" w:hAnsi="仿宋" w:cs="仿宋_GB2312" w:hint="eastAsia"/>
          <w:b/>
          <w:sz w:val="32"/>
          <w:szCs w:val="40"/>
        </w:rPr>
        <w:t>(二)</w:t>
      </w:r>
      <w:r w:rsidR="0013156D" w:rsidRPr="0014136A">
        <w:rPr>
          <w:rFonts w:ascii="楷体_GB2312" w:eastAsia="楷体_GB2312" w:hAnsi="仿宋" w:cs="仿宋_GB2312" w:hint="eastAsia"/>
          <w:b/>
          <w:sz w:val="32"/>
          <w:szCs w:val="40"/>
        </w:rPr>
        <w:t>绩效评价工作过程</w:t>
      </w:r>
    </w:p>
    <w:p w:rsidR="00F17E68" w:rsidRDefault="00F17E68" w:rsidP="0014136A">
      <w:pPr>
        <w:spacing w:line="600" w:lineRule="exact"/>
        <w:ind w:firstLineChars="200" w:firstLine="640"/>
        <w:rPr>
          <w:rFonts w:ascii="仿宋_GB2312" w:eastAsia="仿宋_GB2312"/>
          <w:sz w:val="32"/>
          <w:szCs w:val="32"/>
        </w:rPr>
      </w:pPr>
      <w:r>
        <w:rPr>
          <w:rFonts w:ascii="仿宋_GB2312" w:eastAsia="仿宋_GB2312" w:hint="eastAsia"/>
          <w:sz w:val="32"/>
          <w:szCs w:val="32"/>
        </w:rPr>
        <w:t>通过调研，对相关文件的解读，根据绩效评价的基本原理、原则和项目特点，结合绩效目标，由项目组按确定的评价指标体系、评分标准、评价方法及相关的工作程序和步骤，通过专家组的评审，并按照专家评审意见确定的工作方案，在规定的时间节点内开展绩效评价工作。</w:t>
      </w:r>
    </w:p>
    <w:p w:rsidR="00F17E68" w:rsidRDefault="00F17E68" w:rsidP="0014136A">
      <w:pPr>
        <w:spacing w:line="600" w:lineRule="exact"/>
        <w:ind w:firstLineChars="200" w:firstLine="640"/>
        <w:rPr>
          <w:rFonts w:ascii="仿宋_GB2312" w:eastAsia="仿宋_GB2312"/>
          <w:sz w:val="32"/>
          <w:szCs w:val="32"/>
        </w:rPr>
      </w:pPr>
      <w:r>
        <w:rPr>
          <w:rFonts w:ascii="仿宋_GB2312" w:eastAsia="仿宋_GB2312" w:hint="eastAsia"/>
          <w:sz w:val="32"/>
          <w:szCs w:val="32"/>
        </w:rPr>
        <w:t>本项目主要采用查阅相关文件、政策、抽查部分银行凭单、会计凭证等资料，并通过访谈、社会调查掌握具体情况，对采集的数据做详细的分析和统计。</w:t>
      </w:r>
    </w:p>
    <w:p w:rsidR="00F17E68" w:rsidRDefault="00F17E68" w:rsidP="0014136A">
      <w:pPr>
        <w:spacing w:line="600" w:lineRule="exact"/>
        <w:ind w:firstLineChars="200" w:firstLine="640"/>
        <w:rPr>
          <w:rFonts w:ascii="仿宋_GB2312" w:eastAsia="仿宋_GB2312"/>
          <w:sz w:val="32"/>
          <w:szCs w:val="32"/>
        </w:rPr>
      </w:pPr>
      <w:r>
        <w:rPr>
          <w:rFonts w:ascii="仿宋_GB2312" w:eastAsia="仿宋_GB2312" w:hint="eastAsia"/>
          <w:sz w:val="32"/>
          <w:szCs w:val="32"/>
        </w:rPr>
        <w:t>本次评价大致分为评价准备工作、审核分析材料、综合分析评价三个阶段。</w:t>
      </w:r>
    </w:p>
    <w:p w:rsidR="00F17E68" w:rsidRPr="0029298E" w:rsidRDefault="00F17E68" w:rsidP="0014136A">
      <w:pPr>
        <w:spacing w:line="600" w:lineRule="exact"/>
        <w:ind w:firstLineChars="200" w:firstLine="640"/>
        <w:rPr>
          <w:rFonts w:ascii="仿宋_GB2312" w:eastAsia="仿宋_GB2312"/>
          <w:sz w:val="32"/>
          <w:szCs w:val="32"/>
        </w:rPr>
      </w:pPr>
      <w:r w:rsidRPr="0029298E">
        <w:rPr>
          <w:rFonts w:ascii="仿宋_GB2312" w:eastAsia="仿宋_GB2312" w:hint="eastAsia"/>
          <w:sz w:val="32"/>
          <w:szCs w:val="32"/>
        </w:rPr>
        <w:t>1.评价准备工作</w:t>
      </w:r>
      <w:r w:rsidRPr="0029298E">
        <w:rPr>
          <w:rFonts w:ascii="仿宋_GB2312" w:eastAsia="仿宋_GB2312" w:hint="eastAsia"/>
          <w:sz w:val="32"/>
          <w:szCs w:val="32"/>
        </w:rPr>
        <w:br/>
        <w:t xml:space="preserve">    </w:t>
      </w:r>
      <w:r>
        <w:rPr>
          <w:rFonts w:ascii="仿宋_GB2312" w:eastAsia="仿宋_GB2312" w:hint="eastAsia"/>
          <w:sz w:val="32"/>
          <w:szCs w:val="32"/>
        </w:rPr>
        <w:t>中共万载县委党校为此次评价工作组织者，制定工作方案和工作计划，组织项目实施部门布置相关自评工作，并委托中共万载县委党校教研室对本次项目进行绩效评价。</w:t>
      </w:r>
    </w:p>
    <w:p w:rsidR="00F17E68" w:rsidRPr="0029298E" w:rsidRDefault="00F17E68" w:rsidP="0014136A">
      <w:pPr>
        <w:spacing w:line="600" w:lineRule="exact"/>
        <w:ind w:firstLineChars="200" w:firstLine="640"/>
        <w:rPr>
          <w:rFonts w:ascii="仿宋_GB2312" w:eastAsia="仿宋_GB2312"/>
          <w:sz w:val="32"/>
          <w:szCs w:val="32"/>
        </w:rPr>
      </w:pPr>
      <w:r w:rsidRPr="0029298E">
        <w:rPr>
          <w:rFonts w:ascii="仿宋_GB2312" w:eastAsia="仿宋_GB2312" w:hint="eastAsia"/>
          <w:sz w:val="32"/>
          <w:szCs w:val="32"/>
        </w:rPr>
        <w:t>2.审核分析材料</w:t>
      </w:r>
    </w:p>
    <w:p w:rsidR="00F17E68" w:rsidRPr="0029298E" w:rsidRDefault="00F17E68" w:rsidP="0014136A">
      <w:pPr>
        <w:spacing w:line="600" w:lineRule="exact"/>
        <w:ind w:firstLineChars="200" w:firstLine="640"/>
        <w:rPr>
          <w:rFonts w:ascii="仿宋_GB2312" w:eastAsia="仿宋_GB2312"/>
          <w:sz w:val="32"/>
          <w:szCs w:val="32"/>
        </w:rPr>
      </w:pPr>
      <w:r>
        <w:rPr>
          <w:rFonts w:ascii="仿宋_GB2312" w:eastAsia="仿宋_GB2312" w:hint="eastAsia"/>
          <w:sz w:val="32"/>
          <w:szCs w:val="32"/>
        </w:rPr>
        <w:t>教研室对项目实施部门自评报告及相关材料进行了审核，并对项目实施情况进行了核实。</w:t>
      </w:r>
    </w:p>
    <w:p w:rsidR="00F17E68" w:rsidRPr="0029298E" w:rsidRDefault="00F17E68" w:rsidP="0014136A">
      <w:pPr>
        <w:spacing w:line="600" w:lineRule="exact"/>
        <w:ind w:firstLineChars="200" w:firstLine="640"/>
        <w:rPr>
          <w:rFonts w:ascii="仿宋_GB2312" w:eastAsia="仿宋_GB2312"/>
          <w:sz w:val="32"/>
          <w:szCs w:val="32"/>
        </w:rPr>
      </w:pPr>
      <w:r w:rsidRPr="0029298E">
        <w:rPr>
          <w:rFonts w:ascii="仿宋_GB2312" w:eastAsia="仿宋_GB2312" w:hint="eastAsia"/>
          <w:sz w:val="32"/>
          <w:szCs w:val="32"/>
        </w:rPr>
        <w:t>3.综合分析评价</w:t>
      </w:r>
    </w:p>
    <w:p w:rsidR="00F17E68" w:rsidRDefault="00F17E68" w:rsidP="0014136A">
      <w:pPr>
        <w:spacing w:line="600" w:lineRule="exact"/>
        <w:ind w:firstLineChars="200" w:firstLine="640"/>
        <w:rPr>
          <w:rFonts w:ascii="仿宋_GB2312" w:eastAsia="仿宋_GB2312"/>
          <w:sz w:val="32"/>
          <w:szCs w:val="32"/>
        </w:rPr>
      </w:pPr>
      <w:r>
        <w:rPr>
          <w:rFonts w:ascii="仿宋_GB2312" w:eastAsia="仿宋_GB2312" w:hint="eastAsia"/>
          <w:sz w:val="32"/>
          <w:szCs w:val="32"/>
        </w:rPr>
        <w:t>教研室对有关材料进行分析整理，按照绩效评价要求，认真开展了绩效评价，形成了绩效评价。</w:t>
      </w:r>
    </w:p>
    <w:p w:rsidR="00315822" w:rsidRPr="0014136A" w:rsidRDefault="0014136A" w:rsidP="0014136A">
      <w:pPr>
        <w:spacing w:line="600" w:lineRule="exact"/>
        <w:ind w:firstLineChars="200" w:firstLine="640"/>
        <w:rPr>
          <w:rFonts w:ascii="黑体" w:eastAsia="黑体" w:hAnsi="黑体"/>
          <w:sz w:val="32"/>
          <w:szCs w:val="32"/>
        </w:rPr>
      </w:pPr>
      <w:r w:rsidRPr="0014136A">
        <w:rPr>
          <w:rFonts w:ascii="黑体" w:eastAsia="黑体" w:hAnsi="黑体" w:hint="eastAsia"/>
          <w:sz w:val="32"/>
          <w:szCs w:val="32"/>
        </w:rPr>
        <w:t>三、</w:t>
      </w:r>
      <w:r w:rsidR="0013156D" w:rsidRPr="0014136A">
        <w:rPr>
          <w:rFonts w:ascii="黑体" w:eastAsia="黑体" w:hAnsi="黑体" w:hint="eastAsia"/>
          <w:sz w:val="32"/>
          <w:szCs w:val="32"/>
        </w:rPr>
        <w:t>综合评价情况及评价结论（附相关评分表）</w:t>
      </w:r>
    </w:p>
    <w:p w:rsidR="0014136A" w:rsidRDefault="00F17E68" w:rsidP="0014136A">
      <w:pPr>
        <w:spacing w:line="600" w:lineRule="exact"/>
        <w:ind w:firstLineChars="200" w:firstLine="640"/>
        <w:rPr>
          <w:rFonts w:ascii="仿宋_GB2312" w:eastAsia="仿宋_GB2312" w:hint="eastAsia"/>
          <w:sz w:val="32"/>
          <w:szCs w:val="32"/>
        </w:rPr>
      </w:pPr>
      <w:r>
        <w:rPr>
          <w:rFonts w:ascii="仿宋_GB2312" w:eastAsia="仿宋_GB2312" w:hint="eastAsia"/>
          <w:sz w:val="32"/>
          <w:szCs w:val="32"/>
        </w:rPr>
        <w:t>围绕绩效评价指标体系，通过数据采集分析，问卷调查及电话回访等方式，对该项目绩效进行了客观、公开的评价，</w:t>
      </w:r>
      <w:proofErr w:type="gramStart"/>
      <w:r>
        <w:rPr>
          <w:rFonts w:ascii="仿宋_GB2312" w:eastAsia="仿宋_GB2312" w:hint="eastAsia"/>
          <w:sz w:val="32"/>
          <w:szCs w:val="32"/>
        </w:rPr>
        <w:t>自评价</w:t>
      </w:r>
      <w:proofErr w:type="gramEnd"/>
      <w:r>
        <w:rPr>
          <w:rFonts w:ascii="仿宋_GB2312" w:eastAsia="仿宋_GB2312" w:hint="eastAsia"/>
          <w:sz w:val="32"/>
          <w:szCs w:val="32"/>
        </w:rPr>
        <w:t>得分为96分，评价结果为优。</w:t>
      </w:r>
    </w:p>
    <w:p w:rsidR="00315822" w:rsidRPr="0014136A" w:rsidRDefault="0014136A" w:rsidP="0014136A">
      <w:pPr>
        <w:spacing w:line="600" w:lineRule="exact"/>
        <w:ind w:firstLineChars="200" w:firstLine="640"/>
        <w:rPr>
          <w:rFonts w:ascii="黑体" w:eastAsia="黑体" w:hAnsi="黑体"/>
          <w:sz w:val="32"/>
          <w:szCs w:val="32"/>
        </w:rPr>
      </w:pPr>
      <w:r w:rsidRPr="0014136A">
        <w:rPr>
          <w:rFonts w:ascii="黑体" w:eastAsia="黑体" w:hAnsi="黑体"/>
          <w:sz w:val="32"/>
          <w:szCs w:val="32"/>
        </w:rPr>
        <w:t>四、</w:t>
      </w:r>
      <w:r w:rsidR="0013156D" w:rsidRPr="0014136A">
        <w:rPr>
          <w:rFonts w:ascii="黑体" w:eastAsia="黑体" w:hAnsi="黑体" w:cs="仿宋_GB2312" w:hint="eastAsia"/>
          <w:bCs/>
          <w:sz w:val="32"/>
          <w:szCs w:val="40"/>
        </w:rPr>
        <w:t>绩效评价指标分析</w:t>
      </w:r>
    </w:p>
    <w:p w:rsidR="00F17E68" w:rsidRPr="0014136A" w:rsidRDefault="006F76D5" w:rsidP="0014136A">
      <w:pPr>
        <w:spacing w:line="600" w:lineRule="exact"/>
        <w:ind w:firstLineChars="196" w:firstLine="630"/>
        <w:rPr>
          <w:rFonts w:ascii="楷体_GB2312" w:eastAsia="楷体_GB2312"/>
          <w:b/>
          <w:sz w:val="32"/>
          <w:szCs w:val="32"/>
        </w:rPr>
      </w:pPr>
      <w:r w:rsidRPr="0014136A">
        <w:rPr>
          <w:rFonts w:ascii="楷体_GB2312" w:eastAsia="楷体_GB2312" w:hint="eastAsia"/>
          <w:b/>
          <w:sz w:val="32"/>
          <w:szCs w:val="32"/>
        </w:rPr>
        <w:t>(</w:t>
      </w:r>
      <w:proofErr w:type="gramStart"/>
      <w:r w:rsidRPr="0014136A">
        <w:rPr>
          <w:rFonts w:ascii="楷体_GB2312" w:eastAsia="楷体_GB2312" w:hint="eastAsia"/>
          <w:b/>
          <w:sz w:val="32"/>
          <w:szCs w:val="32"/>
        </w:rPr>
        <w:t>一</w:t>
      </w:r>
      <w:proofErr w:type="gramEnd"/>
      <w:r w:rsidRPr="0014136A">
        <w:rPr>
          <w:rFonts w:ascii="楷体_GB2312" w:eastAsia="楷体_GB2312" w:hint="eastAsia"/>
          <w:b/>
          <w:sz w:val="32"/>
          <w:szCs w:val="32"/>
        </w:rPr>
        <w:t>)</w:t>
      </w:r>
      <w:r w:rsidR="00F17E68" w:rsidRPr="0014136A">
        <w:rPr>
          <w:rFonts w:ascii="楷体_GB2312" w:eastAsia="楷体_GB2312" w:hint="eastAsia"/>
          <w:b/>
          <w:sz w:val="32"/>
          <w:szCs w:val="32"/>
        </w:rPr>
        <w:t xml:space="preserve">项目决策情况分析 </w:t>
      </w:r>
    </w:p>
    <w:p w:rsidR="00F17E68" w:rsidRDefault="00F17E68" w:rsidP="0014136A">
      <w:pPr>
        <w:spacing w:line="600" w:lineRule="exact"/>
        <w:ind w:firstLineChars="200" w:firstLine="640"/>
        <w:rPr>
          <w:rFonts w:ascii="仿宋_GB2312" w:eastAsia="仿宋_GB2312"/>
          <w:sz w:val="32"/>
          <w:szCs w:val="32"/>
        </w:rPr>
      </w:pPr>
      <w:r>
        <w:rPr>
          <w:rFonts w:ascii="仿宋_GB2312" w:eastAsia="仿宋_GB2312" w:hint="eastAsia"/>
          <w:sz w:val="32"/>
          <w:szCs w:val="32"/>
        </w:rPr>
        <w:t>为确保项目顺利实施，加强组织领导，成立了中共万载县委党校教育培训经费专项资金绩效评价工作领导小组，由常务副校长钟勇民任组长、校务委员兼财务主管杨琼、教研室主任</w:t>
      </w:r>
      <w:r w:rsidR="0029298E">
        <w:rPr>
          <w:rFonts w:ascii="仿宋_GB2312" w:eastAsia="仿宋_GB2312" w:hint="eastAsia"/>
          <w:sz w:val="32"/>
          <w:szCs w:val="32"/>
        </w:rPr>
        <w:t>龙小平</w:t>
      </w:r>
      <w:r>
        <w:rPr>
          <w:rFonts w:ascii="仿宋_GB2312" w:eastAsia="仿宋_GB2312" w:hint="eastAsia"/>
          <w:sz w:val="32"/>
          <w:szCs w:val="32"/>
        </w:rPr>
        <w:t>任副组长，具体由教研室主任</w:t>
      </w:r>
      <w:r w:rsidR="0029298E">
        <w:rPr>
          <w:rFonts w:ascii="仿宋_GB2312" w:eastAsia="仿宋_GB2312" w:hint="eastAsia"/>
          <w:sz w:val="32"/>
          <w:szCs w:val="32"/>
        </w:rPr>
        <w:t>龙小平</w:t>
      </w:r>
      <w:r>
        <w:rPr>
          <w:rFonts w:ascii="仿宋_GB2312" w:eastAsia="仿宋_GB2312" w:hint="eastAsia"/>
          <w:sz w:val="32"/>
          <w:szCs w:val="32"/>
        </w:rPr>
        <w:t>负责，成员主要有</w:t>
      </w:r>
      <w:r w:rsidR="0029298E">
        <w:rPr>
          <w:rFonts w:ascii="仿宋_GB2312" w:eastAsia="仿宋_GB2312" w:hint="eastAsia"/>
          <w:sz w:val="32"/>
          <w:szCs w:val="32"/>
        </w:rPr>
        <w:t>龙小平、</w:t>
      </w:r>
      <w:proofErr w:type="gramStart"/>
      <w:r w:rsidR="0029298E">
        <w:rPr>
          <w:rFonts w:ascii="仿宋_GB2312" w:eastAsia="仿宋_GB2312" w:hint="eastAsia"/>
          <w:sz w:val="32"/>
          <w:szCs w:val="32"/>
        </w:rPr>
        <w:t>胥</w:t>
      </w:r>
      <w:proofErr w:type="gramEnd"/>
      <w:r w:rsidR="0029298E">
        <w:rPr>
          <w:rFonts w:ascii="仿宋_GB2312" w:eastAsia="仿宋_GB2312" w:hint="eastAsia"/>
          <w:sz w:val="32"/>
          <w:szCs w:val="32"/>
        </w:rPr>
        <w:t>涵、</w:t>
      </w:r>
      <w:r>
        <w:rPr>
          <w:rFonts w:ascii="仿宋_GB2312" w:eastAsia="仿宋_GB2312" w:hint="eastAsia"/>
          <w:sz w:val="32"/>
          <w:szCs w:val="32"/>
        </w:rPr>
        <w:t>汪峰、李瑗琦。由教研室承担各项职责，具体负责开展专项资金评价工作，实现了有专门领导负责，有专人管理、专人负责的组织架构。</w:t>
      </w:r>
    </w:p>
    <w:p w:rsidR="00F17E68" w:rsidRDefault="00F17E68" w:rsidP="0014136A">
      <w:pPr>
        <w:spacing w:line="600" w:lineRule="exact"/>
        <w:ind w:firstLineChars="200" w:firstLine="640"/>
        <w:rPr>
          <w:rFonts w:ascii="仿宋_GB2312" w:eastAsia="仿宋_GB2312"/>
          <w:sz w:val="32"/>
          <w:szCs w:val="32"/>
        </w:rPr>
      </w:pPr>
      <w:r>
        <w:rPr>
          <w:rFonts w:ascii="仿宋_GB2312" w:eastAsia="仿宋_GB2312" w:hint="eastAsia"/>
          <w:sz w:val="32"/>
          <w:szCs w:val="32"/>
        </w:rPr>
        <w:t>总计得分20分。</w:t>
      </w:r>
    </w:p>
    <w:p w:rsidR="00F17E68" w:rsidRPr="0014136A" w:rsidRDefault="006F76D5" w:rsidP="0014136A">
      <w:pPr>
        <w:spacing w:line="600" w:lineRule="exact"/>
        <w:ind w:firstLineChars="196" w:firstLine="630"/>
        <w:rPr>
          <w:rFonts w:ascii="楷体_GB2312" w:eastAsia="楷体_GB2312" w:hint="eastAsia"/>
          <w:b/>
          <w:sz w:val="32"/>
          <w:szCs w:val="32"/>
        </w:rPr>
      </w:pPr>
      <w:r w:rsidRPr="0014136A">
        <w:rPr>
          <w:rFonts w:ascii="楷体_GB2312" w:eastAsia="楷体_GB2312" w:hint="eastAsia"/>
          <w:b/>
          <w:sz w:val="32"/>
          <w:szCs w:val="32"/>
        </w:rPr>
        <w:t>(二)</w:t>
      </w:r>
      <w:r w:rsidR="00F17E68" w:rsidRPr="0014136A">
        <w:rPr>
          <w:rFonts w:ascii="楷体_GB2312" w:eastAsia="楷体_GB2312" w:hint="eastAsia"/>
          <w:b/>
          <w:sz w:val="32"/>
          <w:szCs w:val="32"/>
        </w:rPr>
        <w:t>项目过程情况分析</w:t>
      </w:r>
    </w:p>
    <w:p w:rsidR="00F17E68" w:rsidRDefault="00F17E68" w:rsidP="0014136A">
      <w:pPr>
        <w:spacing w:line="600" w:lineRule="exact"/>
        <w:ind w:firstLineChars="200" w:firstLine="640"/>
        <w:rPr>
          <w:rFonts w:ascii="仿宋_GB2312" w:eastAsia="仿宋_GB2312"/>
          <w:sz w:val="32"/>
          <w:szCs w:val="32"/>
        </w:rPr>
      </w:pPr>
      <w:r>
        <w:rPr>
          <w:rFonts w:ascii="仿宋_GB2312" w:eastAsia="仿宋_GB2312" w:hint="eastAsia"/>
          <w:sz w:val="32"/>
          <w:szCs w:val="32"/>
        </w:rPr>
        <w:t>成立了负责管理专项资金的部门，建立督察制度，有专职工作人员，制订了项目规划。资金拨付及时，拨付缓解、审批程序和手续完整。资金支出依据合</w:t>
      </w:r>
      <w:proofErr w:type="gramStart"/>
      <w:r>
        <w:rPr>
          <w:rFonts w:ascii="仿宋_GB2312" w:eastAsia="仿宋_GB2312" w:hint="eastAsia"/>
          <w:sz w:val="32"/>
          <w:szCs w:val="32"/>
        </w:rPr>
        <w:t>规</w:t>
      </w:r>
      <w:proofErr w:type="gramEnd"/>
      <w:r>
        <w:rPr>
          <w:rFonts w:ascii="仿宋_GB2312" w:eastAsia="仿宋_GB2312" w:hint="eastAsia"/>
          <w:sz w:val="32"/>
          <w:szCs w:val="32"/>
        </w:rPr>
        <w:t>，没有出现挤占挪用或擅自调剂及超标准支出，保障了该项目工作正常运行。     总计得分20分。</w:t>
      </w:r>
    </w:p>
    <w:p w:rsidR="00F17E68" w:rsidRPr="0014136A" w:rsidRDefault="006F76D5" w:rsidP="0014136A">
      <w:pPr>
        <w:spacing w:line="600" w:lineRule="exact"/>
        <w:ind w:firstLineChars="200" w:firstLine="643"/>
        <w:rPr>
          <w:rFonts w:ascii="楷体_GB2312" w:eastAsia="楷体_GB2312" w:hint="eastAsia"/>
          <w:b/>
          <w:sz w:val="32"/>
          <w:szCs w:val="32"/>
        </w:rPr>
      </w:pPr>
      <w:r w:rsidRPr="0014136A">
        <w:rPr>
          <w:rFonts w:ascii="楷体_GB2312" w:eastAsia="楷体_GB2312" w:hint="eastAsia"/>
          <w:b/>
          <w:sz w:val="32"/>
          <w:szCs w:val="32"/>
        </w:rPr>
        <w:t>(三)</w:t>
      </w:r>
      <w:r w:rsidR="00F17E68" w:rsidRPr="0014136A">
        <w:rPr>
          <w:rFonts w:ascii="楷体_GB2312" w:eastAsia="楷体_GB2312" w:hint="eastAsia"/>
          <w:b/>
          <w:sz w:val="32"/>
          <w:szCs w:val="32"/>
        </w:rPr>
        <w:t>项目产出情况分析</w:t>
      </w:r>
    </w:p>
    <w:p w:rsidR="00F17E68" w:rsidRDefault="00F17E68" w:rsidP="0014136A">
      <w:pPr>
        <w:spacing w:line="600" w:lineRule="exact"/>
        <w:ind w:firstLineChars="200" w:firstLine="640"/>
        <w:rPr>
          <w:rFonts w:ascii="仿宋_GB2312" w:eastAsia="仿宋_GB2312"/>
          <w:sz w:val="32"/>
          <w:szCs w:val="32"/>
        </w:rPr>
      </w:pPr>
      <w:r>
        <w:rPr>
          <w:rFonts w:ascii="仿宋_GB2312" w:eastAsia="仿宋_GB2312" w:hint="eastAsia"/>
          <w:sz w:val="32"/>
          <w:szCs w:val="32"/>
        </w:rPr>
        <w:t>产出数量：202</w:t>
      </w:r>
      <w:r w:rsidR="006F76D5">
        <w:rPr>
          <w:rFonts w:ascii="仿宋_GB2312" w:eastAsia="仿宋_GB2312" w:hint="eastAsia"/>
          <w:sz w:val="32"/>
          <w:szCs w:val="32"/>
        </w:rPr>
        <w:t>2</w:t>
      </w:r>
      <w:r>
        <w:rPr>
          <w:rFonts w:ascii="仿宋_GB2312" w:eastAsia="仿宋_GB2312" w:hint="eastAsia"/>
          <w:sz w:val="32"/>
          <w:szCs w:val="32"/>
        </w:rPr>
        <w:t>年度中共万载县委党校完成培训班次2</w:t>
      </w:r>
      <w:r w:rsidR="006F76D5">
        <w:rPr>
          <w:rFonts w:ascii="仿宋_GB2312" w:eastAsia="仿宋_GB2312" w:hint="eastAsia"/>
          <w:sz w:val="32"/>
          <w:szCs w:val="32"/>
        </w:rPr>
        <w:t>4</w:t>
      </w:r>
      <w:r>
        <w:rPr>
          <w:rFonts w:ascii="仿宋_GB2312" w:eastAsia="仿宋_GB2312" w:hint="eastAsia"/>
          <w:sz w:val="32"/>
          <w:szCs w:val="32"/>
        </w:rPr>
        <w:t>期，完成培训人数</w:t>
      </w:r>
      <w:r w:rsidR="006F76D5">
        <w:rPr>
          <w:rFonts w:ascii="仿宋_GB2312" w:eastAsia="仿宋_GB2312" w:hint="eastAsia"/>
          <w:sz w:val="32"/>
          <w:szCs w:val="32"/>
        </w:rPr>
        <w:t>3200余</w:t>
      </w:r>
      <w:r>
        <w:rPr>
          <w:rFonts w:ascii="仿宋_GB2312" w:eastAsia="仿宋_GB2312" w:hint="eastAsia"/>
          <w:sz w:val="32"/>
          <w:szCs w:val="32"/>
        </w:rPr>
        <w:t>人。（12分）</w:t>
      </w:r>
    </w:p>
    <w:p w:rsidR="00F17E68" w:rsidRDefault="00F17E68" w:rsidP="0014136A">
      <w:pPr>
        <w:spacing w:line="600" w:lineRule="exact"/>
        <w:ind w:firstLineChars="200" w:firstLine="640"/>
        <w:rPr>
          <w:rFonts w:ascii="仿宋_GB2312" w:eastAsia="仿宋_GB2312"/>
          <w:sz w:val="32"/>
          <w:szCs w:val="32"/>
        </w:rPr>
      </w:pPr>
      <w:r>
        <w:rPr>
          <w:rFonts w:ascii="仿宋_GB2312" w:eastAsia="仿宋_GB2312" w:hint="eastAsia"/>
          <w:sz w:val="32"/>
          <w:szCs w:val="32"/>
        </w:rPr>
        <w:t>产出质量：202</w:t>
      </w:r>
      <w:r w:rsidR="006F76D5">
        <w:rPr>
          <w:rFonts w:ascii="仿宋_GB2312" w:eastAsia="仿宋_GB2312" w:hint="eastAsia"/>
          <w:sz w:val="32"/>
          <w:szCs w:val="32"/>
        </w:rPr>
        <w:t>2</w:t>
      </w:r>
      <w:r>
        <w:rPr>
          <w:rFonts w:ascii="仿宋_GB2312" w:eastAsia="仿宋_GB2312" w:hint="eastAsia"/>
          <w:sz w:val="32"/>
          <w:szCs w:val="32"/>
        </w:rPr>
        <w:t>年中共万载县委党校培训班培训合格率95%。（8分）</w:t>
      </w:r>
    </w:p>
    <w:p w:rsidR="00F17E68" w:rsidRDefault="00F17E68" w:rsidP="0014136A">
      <w:pPr>
        <w:spacing w:line="600" w:lineRule="exact"/>
        <w:ind w:firstLineChars="200" w:firstLine="640"/>
        <w:rPr>
          <w:rFonts w:ascii="仿宋_GB2312" w:eastAsia="仿宋_GB2312"/>
          <w:sz w:val="32"/>
          <w:szCs w:val="32"/>
        </w:rPr>
      </w:pPr>
      <w:r>
        <w:rPr>
          <w:rFonts w:ascii="仿宋_GB2312" w:eastAsia="仿宋_GB2312" w:hint="eastAsia"/>
          <w:sz w:val="32"/>
          <w:szCs w:val="32"/>
        </w:rPr>
        <w:t>产出时效：202</w:t>
      </w:r>
      <w:r w:rsidR="006F76D5">
        <w:rPr>
          <w:rFonts w:ascii="仿宋_GB2312" w:eastAsia="仿宋_GB2312" w:hint="eastAsia"/>
          <w:sz w:val="32"/>
          <w:szCs w:val="32"/>
        </w:rPr>
        <w:t>2</w:t>
      </w:r>
      <w:r>
        <w:rPr>
          <w:rFonts w:ascii="仿宋_GB2312" w:eastAsia="仿宋_GB2312" w:hint="eastAsia"/>
          <w:sz w:val="32"/>
          <w:szCs w:val="32"/>
        </w:rPr>
        <w:t>年年底之前完成培训任务。（8分）</w:t>
      </w:r>
    </w:p>
    <w:p w:rsidR="00F17E68" w:rsidRDefault="00F17E68" w:rsidP="0014136A">
      <w:pPr>
        <w:spacing w:line="600" w:lineRule="exact"/>
        <w:ind w:firstLineChars="200" w:firstLine="640"/>
        <w:rPr>
          <w:rFonts w:ascii="仿宋_GB2312" w:eastAsia="仿宋_GB2312"/>
          <w:sz w:val="32"/>
          <w:szCs w:val="32"/>
        </w:rPr>
      </w:pPr>
      <w:r>
        <w:rPr>
          <w:rFonts w:ascii="仿宋_GB2312" w:eastAsia="仿宋_GB2312" w:hint="eastAsia"/>
          <w:sz w:val="32"/>
          <w:szCs w:val="32"/>
        </w:rPr>
        <w:t>产出成本：任务基本完成、成本节约率2%，基本符合预算。（8分）</w:t>
      </w:r>
    </w:p>
    <w:p w:rsidR="006F76D5" w:rsidRDefault="00F17E68" w:rsidP="0014136A">
      <w:pPr>
        <w:spacing w:line="600" w:lineRule="exact"/>
        <w:ind w:firstLineChars="200" w:firstLine="640"/>
        <w:rPr>
          <w:rFonts w:ascii="仿宋_GB2312" w:eastAsia="仿宋_GB2312"/>
          <w:sz w:val="32"/>
          <w:szCs w:val="32"/>
        </w:rPr>
      </w:pPr>
      <w:r>
        <w:rPr>
          <w:rFonts w:ascii="仿宋_GB2312" w:eastAsia="仿宋_GB2312" w:hint="eastAsia"/>
          <w:sz w:val="32"/>
          <w:szCs w:val="32"/>
        </w:rPr>
        <w:t>总计得分36分。</w:t>
      </w:r>
    </w:p>
    <w:p w:rsidR="00F17E68" w:rsidRPr="0014136A" w:rsidRDefault="006F76D5" w:rsidP="0014136A">
      <w:pPr>
        <w:spacing w:line="600" w:lineRule="exact"/>
        <w:ind w:firstLineChars="196" w:firstLine="630"/>
        <w:rPr>
          <w:rFonts w:ascii="楷体_GB2312" w:eastAsia="楷体_GB2312" w:hint="eastAsia"/>
          <w:b/>
          <w:sz w:val="32"/>
          <w:szCs w:val="32"/>
        </w:rPr>
      </w:pPr>
      <w:r w:rsidRPr="0014136A">
        <w:rPr>
          <w:rFonts w:ascii="楷体_GB2312" w:eastAsia="楷体_GB2312" w:hint="eastAsia"/>
          <w:b/>
          <w:sz w:val="32"/>
          <w:szCs w:val="32"/>
        </w:rPr>
        <w:t>(四)</w:t>
      </w:r>
      <w:r w:rsidR="00F17E68" w:rsidRPr="0014136A">
        <w:rPr>
          <w:rFonts w:ascii="楷体_GB2312" w:eastAsia="楷体_GB2312" w:hint="eastAsia"/>
          <w:b/>
          <w:sz w:val="32"/>
          <w:szCs w:val="32"/>
        </w:rPr>
        <w:t>项目效益情况分析</w:t>
      </w:r>
    </w:p>
    <w:p w:rsidR="00F17E68" w:rsidRDefault="00F17E68" w:rsidP="0014136A">
      <w:pPr>
        <w:spacing w:line="600" w:lineRule="exact"/>
        <w:ind w:firstLineChars="200" w:firstLine="640"/>
        <w:rPr>
          <w:rFonts w:ascii="仿宋_GB2312" w:eastAsia="仿宋_GB2312"/>
          <w:sz w:val="32"/>
          <w:szCs w:val="32"/>
        </w:rPr>
      </w:pPr>
      <w:r>
        <w:rPr>
          <w:rFonts w:ascii="仿宋_GB2312" w:eastAsia="仿宋_GB2312" w:hint="eastAsia"/>
          <w:sz w:val="32"/>
          <w:szCs w:val="32"/>
        </w:rPr>
        <w:t>社会效益：为我县“优环境、促发展”提供了智力支持，提高了公众对我校的认可度,对我县发展的影响度达到了90%以上。（8分）</w:t>
      </w:r>
    </w:p>
    <w:p w:rsidR="00F17E68" w:rsidRDefault="00F17E68" w:rsidP="0014136A">
      <w:pPr>
        <w:spacing w:line="600" w:lineRule="exact"/>
        <w:ind w:firstLineChars="200" w:firstLine="640"/>
        <w:rPr>
          <w:rFonts w:ascii="仿宋_GB2312" w:eastAsia="仿宋_GB2312"/>
          <w:sz w:val="32"/>
          <w:szCs w:val="32"/>
        </w:rPr>
      </w:pPr>
      <w:r>
        <w:rPr>
          <w:rFonts w:ascii="仿宋_GB2312" w:eastAsia="仿宋_GB2312" w:hint="eastAsia"/>
          <w:sz w:val="32"/>
          <w:szCs w:val="32"/>
        </w:rPr>
        <w:t>可持续影响：干部工作作风持续好转，机关作风专项治理问题得到了整改，干部</w:t>
      </w:r>
      <w:proofErr w:type="gramStart"/>
      <w:r>
        <w:rPr>
          <w:rFonts w:ascii="仿宋_GB2312" w:eastAsia="仿宋_GB2312" w:hint="eastAsia"/>
          <w:sz w:val="32"/>
          <w:szCs w:val="32"/>
        </w:rPr>
        <w:t>履</w:t>
      </w:r>
      <w:proofErr w:type="gramEnd"/>
      <w:r>
        <w:rPr>
          <w:rFonts w:ascii="仿宋_GB2312" w:eastAsia="仿宋_GB2312" w:hint="eastAsia"/>
          <w:sz w:val="32"/>
          <w:szCs w:val="32"/>
        </w:rPr>
        <w:t>职能力提升度达到了90%以上。（6分）</w:t>
      </w:r>
    </w:p>
    <w:p w:rsidR="00F17E68" w:rsidRDefault="00F17E68" w:rsidP="0014136A">
      <w:pPr>
        <w:spacing w:line="600" w:lineRule="exact"/>
        <w:ind w:firstLineChars="200" w:firstLine="640"/>
        <w:rPr>
          <w:rFonts w:ascii="仿宋_GB2312" w:eastAsia="仿宋_GB2312"/>
          <w:sz w:val="32"/>
          <w:szCs w:val="32"/>
        </w:rPr>
      </w:pPr>
      <w:r>
        <w:rPr>
          <w:rFonts w:ascii="仿宋_GB2312" w:eastAsia="仿宋_GB2312" w:hint="eastAsia"/>
          <w:sz w:val="32"/>
          <w:szCs w:val="32"/>
        </w:rPr>
        <w:t>社会公众或服务对象满意度：培训学员满意度达到95%以上。（6分）</w:t>
      </w:r>
    </w:p>
    <w:p w:rsidR="00F17E68" w:rsidRDefault="00F17E68" w:rsidP="0014136A">
      <w:pPr>
        <w:spacing w:line="600" w:lineRule="exact"/>
        <w:ind w:firstLineChars="200" w:firstLine="640"/>
        <w:rPr>
          <w:rFonts w:ascii="仿宋_GB2312" w:eastAsia="仿宋_GB2312"/>
          <w:sz w:val="32"/>
          <w:szCs w:val="32"/>
        </w:rPr>
      </w:pPr>
      <w:r>
        <w:rPr>
          <w:rFonts w:ascii="仿宋_GB2312" w:eastAsia="仿宋_GB2312" w:hint="eastAsia"/>
          <w:sz w:val="32"/>
          <w:szCs w:val="32"/>
        </w:rPr>
        <w:t>总计得分20分。</w:t>
      </w:r>
    </w:p>
    <w:p w:rsidR="00F17E68" w:rsidRDefault="00F17E68" w:rsidP="0014136A">
      <w:pPr>
        <w:spacing w:line="600" w:lineRule="exact"/>
        <w:ind w:firstLineChars="200" w:firstLine="640"/>
        <w:rPr>
          <w:rFonts w:ascii="仿宋_GB2312" w:eastAsia="仿宋_GB2312"/>
          <w:sz w:val="32"/>
          <w:szCs w:val="32"/>
        </w:rPr>
      </w:pPr>
      <w:r>
        <w:rPr>
          <w:rFonts w:ascii="仿宋_GB2312" w:eastAsia="仿宋_GB2312" w:hint="eastAsia"/>
          <w:sz w:val="32"/>
          <w:szCs w:val="32"/>
        </w:rPr>
        <w:t>评分结果：围绕绩效评价指标体系，通过数据采集分析，问卷调查及电话回访等方式，对该项目绩效进行了客观、公开的评价，评价得分为96分，评价结果为优。</w:t>
      </w:r>
    </w:p>
    <w:p w:rsidR="00315822" w:rsidRPr="0014136A" w:rsidRDefault="0014136A" w:rsidP="0014136A">
      <w:pPr>
        <w:spacing w:line="600" w:lineRule="exact"/>
        <w:ind w:firstLineChars="196" w:firstLine="627"/>
        <w:jc w:val="left"/>
        <w:rPr>
          <w:rFonts w:ascii="黑体" w:eastAsia="黑体" w:hAnsi="黑体" w:cs="仿宋_GB2312"/>
          <w:bCs/>
          <w:sz w:val="32"/>
          <w:szCs w:val="40"/>
        </w:rPr>
      </w:pPr>
      <w:r w:rsidRPr="0014136A">
        <w:rPr>
          <w:rFonts w:ascii="黑体" w:eastAsia="黑体" w:hAnsi="黑体" w:cs="仿宋_GB2312" w:hint="eastAsia"/>
          <w:bCs/>
          <w:sz w:val="32"/>
          <w:szCs w:val="40"/>
        </w:rPr>
        <w:t>五、</w:t>
      </w:r>
      <w:r w:rsidR="0013156D" w:rsidRPr="0014136A">
        <w:rPr>
          <w:rFonts w:ascii="黑体" w:eastAsia="黑体" w:hAnsi="黑体" w:cs="仿宋_GB2312" w:hint="eastAsia"/>
          <w:bCs/>
          <w:sz w:val="32"/>
          <w:szCs w:val="40"/>
        </w:rPr>
        <w:t>主要经验及做法、存在的问题及原因分析</w:t>
      </w:r>
    </w:p>
    <w:p w:rsidR="006F76D5" w:rsidRPr="0014136A" w:rsidRDefault="006F76D5" w:rsidP="0014136A">
      <w:pPr>
        <w:spacing w:line="600" w:lineRule="exact"/>
        <w:ind w:firstLineChars="200" w:firstLine="643"/>
        <w:rPr>
          <w:rFonts w:ascii="楷体_GB2312" w:eastAsia="楷体_GB2312" w:hint="eastAsia"/>
          <w:b/>
          <w:sz w:val="32"/>
          <w:szCs w:val="32"/>
        </w:rPr>
      </w:pPr>
      <w:r w:rsidRPr="0014136A">
        <w:rPr>
          <w:rFonts w:ascii="楷体_GB2312" w:eastAsia="楷体_GB2312" w:hint="eastAsia"/>
          <w:b/>
          <w:sz w:val="32"/>
          <w:szCs w:val="32"/>
        </w:rPr>
        <w:t>（一）主要经验及做法</w:t>
      </w:r>
    </w:p>
    <w:p w:rsidR="006F76D5" w:rsidRPr="0029298E" w:rsidRDefault="006F76D5" w:rsidP="0014136A">
      <w:pPr>
        <w:spacing w:line="600" w:lineRule="exact"/>
        <w:ind w:firstLineChars="200" w:firstLine="640"/>
        <w:rPr>
          <w:rFonts w:ascii="仿宋_GB2312" w:eastAsia="仿宋_GB2312"/>
          <w:sz w:val="32"/>
          <w:szCs w:val="32"/>
        </w:rPr>
      </w:pPr>
      <w:bookmarkStart w:id="0" w:name="_Toc352416310"/>
      <w:bookmarkStart w:id="1" w:name="_Toc361498730"/>
      <w:r w:rsidRPr="0029298E">
        <w:rPr>
          <w:rFonts w:ascii="仿宋_GB2312" w:eastAsia="仿宋_GB2312" w:hint="eastAsia"/>
          <w:sz w:val="32"/>
          <w:szCs w:val="32"/>
        </w:rPr>
        <w:t>1.项目规划准备充分。制定了较完善的活动方案，对活动对象、内容、要求、责任分工等进行了规范，使项目得以顺利实施。</w:t>
      </w:r>
    </w:p>
    <w:p w:rsidR="006F76D5" w:rsidRPr="0029298E" w:rsidRDefault="006F76D5" w:rsidP="0014136A">
      <w:pPr>
        <w:spacing w:line="600" w:lineRule="exact"/>
        <w:ind w:firstLineChars="200" w:firstLine="640"/>
        <w:rPr>
          <w:rFonts w:ascii="仿宋_GB2312" w:eastAsia="仿宋_GB2312"/>
          <w:sz w:val="32"/>
          <w:szCs w:val="32"/>
        </w:rPr>
      </w:pPr>
      <w:r w:rsidRPr="0029298E">
        <w:rPr>
          <w:rFonts w:ascii="仿宋_GB2312" w:eastAsia="仿宋_GB2312" w:hint="eastAsia"/>
          <w:sz w:val="32"/>
          <w:szCs w:val="32"/>
        </w:rPr>
        <w:t>2.充分发挥其他职能部门作用。在活动中，充分发挥其他职能部门的作用，和本单位共同推动项目实施。</w:t>
      </w:r>
    </w:p>
    <w:bookmarkEnd w:id="0"/>
    <w:bookmarkEnd w:id="1"/>
    <w:p w:rsidR="006F76D5" w:rsidRPr="0014136A" w:rsidRDefault="006F76D5" w:rsidP="0014136A">
      <w:pPr>
        <w:spacing w:line="600" w:lineRule="exact"/>
        <w:ind w:firstLineChars="200" w:firstLine="643"/>
        <w:rPr>
          <w:rFonts w:ascii="楷体_GB2312" w:eastAsia="楷体_GB2312" w:hint="eastAsia"/>
          <w:b/>
          <w:sz w:val="32"/>
          <w:szCs w:val="32"/>
        </w:rPr>
      </w:pPr>
      <w:r w:rsidRPr="0014136A">
        <w:rPr>
          <w:rFonts w:ascii="楷体_GB2312" w:eastAsia="楷体_GB2312" w:hint="eastAsia"/>
          <w:b/>
          <w:sz w:val="32"/>
          <w:szCs w:val="32"/>
        </w:rPr>
        <w:t>（二）存在的问题及相关建议</w:t>
      </w:r>
    </w:p>
    <w:p w:rsidR="006F76D5" w:rsidRDefault="006F76D5" w:rsidP="0014136A">
      <w:pPr>
        <w:spacing w:line="600" w:lineRule="exact"/>
        <w:ind w:firstLineChars="200" w:firstLine="640"/>
        <w:rPr>
          <w:rFonts w:ascii="仿宋_GB2312" w:eastAsia="仿宋_GB2312"/>
          <w:sz w:val="32"/>
          <w:szCs w:val="32"/>
        </w:rPr>
      </w:pPr>
      <w:r>
        <w:rPr>
          <w:rFonts w:ascii="仿宋_GB2312" w:eastAsia="仿宋_GB2312" w:hint="eastAsia"/>
          <w:sz w:val="32"/>
          <w:szCs w:val="32"/>
        </w:rPr>
        <w:t>存在的问题：</w:t>
      </w:r>
    </w:p>
    <w:p w:rsidR="006F76D5" w:rsidRDefault="006F76D5" w:rsidP="0014136A">
      <w:pPr>
        <w:spacing w:line="600" w:lineRule="exact"/>
        <w:ind w:firstLineChars="200" w:firstLine="640"/>
        <w:rPr>
          <w:rFonts w:ascii="仿宋_GB2312" w:eastAsia="仿宋_GB2312"/>
          <w:sz w:val="32"/>
          <w:szCs w:val="32"/>
        </w:rPr>
      </w:pPr>
      <w:r>
        <w:rPr>
          <w:rFonts w:ascii="仿宋_GB2312" w:eastAsia="仿宋_GB2312" w:hint="eastAsia"/>
          <w:sz w:val="32"/>
          <w:szCs w:val="32"/>
        </w:rPr>
        <w:t>1</w:t>
      </w:r>
      <w:r w:rsidR="0014136A">
        <w:rPr>
          <w:rFonts w:ascii="仿宋_GB2312" w:eastAsia="仿宋_GB2312" w:hint="eastAsia"/>
          <w:sz w:val="32"/>
          <w:szCs w:val="32"/>
        </w:rPr>
        <w:t>.</w:t>
      </w:r>
      <w:r>
        <w:rPr>
          <w:rFonts w:ascii="仿宋_GB2312" w:eastAsia="仿宋_GB2312" w:hint="eastAsia"/>
          <w:sz w:val="32"/>
          <w:szCs w:val="32"/>
        </w:rPr>
        <w:t>项目预算编制不精准。</w:t>
      </w:r>
    </w:p>
    <w:p w:rsidR="006F76D5" w:rsidRDefault="006F76D5" w:rsidP="0014136A">
      <w:pPr>
        <w:spacing w:line="600" w:lineRule="exact"/>
        <w:ind w:firstLineChars="200" w:firstLine="640"/>
        <w:rPr>
          <w:rFonts w:ascii="仿宋_GB2312" w:eastAsia="仿宋_GB2312"/>
          <w:sz w:val="32"/>
          <w:szCs w:val="32"/>
        </w:rPr>
      </w:pPr>
      <w:r>
        <w:rPr>
          <w:rFonts w:ascii="仿宋_GB2312" w:eastAsia="仿宋_GB2312" w:hint="eastAsia"/>
          <w:sz w:val="32"/>
          <w:szCs w:val="32"/>
        </w:rPr>
        <w:t>2</w:t>
      </w:r>
      <w:r w:rsidR="0014136A">
        <w:rPr>
          <w:rFonts w:ascii="仿宋_GB2312" w:eastAsia="仿宋_GB2312" w:hint="eastAsia"/>
          <w:sz w:val="32"/>
          <w:szCs w:val="32"/>
        </w:rPr>
        <w:t>.</w:t>
      </w:r>
      <w:r>
        <w:rPr>
          <w:rFonts w:ascii="仿宋_GB2312" w:eastAsia="仿宋_GB2312" w:hint="eastAsia"/>
          <w:sz w:val="32"/>
          <w:szCs w:val="32"/>
        </w:rPr>
        <w:t>绩效目标明确性有待改进，项目申报时制定的绩效目标不够具体，如项目资金是用于培训工作经费、村书记培训、教学业务、科研咨询、学科建设、图书资料、信息化建设、教师进修调研等，但是绩效目标仅仅只能体现干部培训经费两个相关指标，其他的都没有涉及。绩效目标细化、量化程度有待提高。</w:t>
      </w:r>
    </w:p>
    <w:p w:rsidR="006F76D5" w:rsidRDefault="006F76D5" w:rsidP="0014136A">
      <w:pPr>
        <w:spacing w:line="600" w:lineRule="exact"/>
        <w:ind w:firstLineChars="200" w:firstLine="640"/>
        <w:rPr>
          <w:rFonts w:ascii="仿宋_GB2312" w:eastAsia="仿宋_GB2312"/>
          <w:sz w:val="32"/>
          <w:szCs w:val="32"/>
        </w:rPr>
      </w:pPr>
      <w:r>
        <w:rPr>
          <w:rFonts w:ascii="仿宋_GB2312" w:eastAsia="仿宋_GB2312" w:hint="eastAsia"/>
          <w:sz w:val="32"/>
          <w:szCs w:val="32"/>
        </w:rPr>
        <w:t>3</w:t>
      </w:r>
      <w:r w:rsidR="0014136A">
        <w:rPr>
          <w:rFonts w:ascii="仿宋_GB2312" w:eastAsia="仿宋_GB2312" w:hint="eastAsia"/>
          <w:sz w:val="32"/>
          <w:szCs w:val="32"/>
        </w:rPr>
        <w:t>.</w:t>
      </w:r>
      <w:r>
        <w:rPr>
          <w:rFonts w:ascii="仿宋_GB2312" w:eastAsia="仿宋_GB2312" w:hint="eastAsia"/>
          <w:sz w:val="32"/>
          <w:szCs w:val="32"/>
        </w:rPr>
        <w:t>财务管理方面财务管理制度需完善，财务控制环节欠严谨。</w:t>
      </w:r>
    </w:p>
    <w:p w:rsidR="00315822" w:rsidRPr="0014136A" w:rsidRDefault="0014136A" w:rsidP="0014136A">
      <w:pPr>
        <w:spacing w:line="600" w:lineRule="exact"/>
        <w:ind w:firstLineChars="196" w:firstLine="627"/>
        <w:jc w:val="left"/>
        <w:rPr>
          <w:rFonts w:ascii="黑体" w:eastAsia="黑体" w:hAnsi="黑体" w:cs="仿宋_GB2312"/>
          <w:bCs/>
          <w:sz w:val="32"/>
          <w:szCs w:val="40"/>
        </w:rPr>
      </w:pPr>
      <w:r w:rsidRPr="0014136A">
        <w:rPr>
          <w:rFonts w:ascii="黑体" w:eastAsia="黑体" w:hAnsi="黑体" w:cs="仿宋_GB2312" w:hint="eastAsia"/>
          <w:bCs/>
          <w:sz w:val="32"/>
          <w:szCs w:val="40"/>
        </w:rPr>
        <w:t>六、</w:t>
      </w:r>
      <w:r w:rsidR="0013156D" w:rsidRPr="0014136A">
        <w:rPr>
          <w:rFonts w:ascii="黑体" w:eastAsia="黑体" w:hAnsi="黑体" w:cs="仿宋_GB2312" w:hint="eastAsia"/>
          <w:bCs/>
          <w:sz w:val="32"/>
          <w:szCs w:val="40"/>
        </w:rPr>
        <w:t>有关建议</w:t>
      </w:r>
    </w:p>
    <w:p w:rsidR="006F76D5" w:rsidRDefault="006F76D5" w:rsidP="0014136A">
      <w:pPr>
        <w:spacing w:line="600" w:lineRule="exact"/>
        <w:ind w:firstLineChars="200" w:firstLine="640"/>
        <w:rPr>
          <w:rFonts w:ascii="仿宋_GB2312" w:eastAsia="仿宋_GB2312"/>
          <w:sz w:val="32"/>
          <w:szCs w:val="32"/>
        </w:rPr>
      </w:pPr>
      <w:r>
        <w:rPr>
          <w:rFonts w:ascii="仿宋_GB2312" w:eastAsia="仿宋_GB2312" w:hint="eastAsia"/>
          <w:sz w:val="32"/>
          <w:szCs w:val="32"/>
        </w:rPr>
        <w:t>1</w:t>
      </w:r>
      <w:r w:rsidR="0014136A">
        <w:rPr>
          <w:rFonts w:ascii="仿宋_GB2312" w:eastAsia="仿宋_GB2312" w:hint="eastAsia"/>
          <w:sz w:val="32"/>
          <w:szCs w:val="32"/>
        </w:rPr>
        <w:t>.</w:t>
      </w:r>
      <w:r>
        <w:rPr>
          <w:rFonts w:ascii="仿宋_GB2312" w:eastAsia="仿宋_GB2312" w:hint="eastAsia"/>
          <w:sz w:val="32"/>
          <w:szCs w:val="32"/>
        </w:rPr>
        <w:t>加强项目资金预算管理，预算要更加精准化。</w:t>
      </w:r>
    </w:p>
    <w:p w:rsidR="006F76D5" w:rsidRDefault="006F76D5" w:rsidP="0014136A">
      <w:pPr>
        <w:spacing w:line="600" w:lineRule="exact"/>
        <w:ind w:firstLineChars="200" w:firstLine="640"/>
        <w:rPr>
          <w:rFonts w:ascii="仿宋_GB2312" w:eastAsia="仿宋_GB2312"/>
          <w:sz w:val="32"/>
          <w:szCs w:val="32"/>
        </w:rPr>
      </w:pPr>
      <w:r>
        <w:rPr>
          <w:rFonts w:ascii="仿宋_GB2312" w:eastAsia="仿宋_GB2312" w:hint="eastAsia"/>
          <w:sz w:val="32"/>
          <w:szCs w:val="32"/>
        </w:rPr>
        <w:t>2</w:t>
      </w:r>
      <w:r w:rsidR="0014136A">
        <w:rPr>
          <w:rFonts w:ascii="仿宋_GB2312" w:eastAsia="仿宋_GB2312" w:hint="eastAsia"/>
          <w:sz w:val="32"/>
          <w:szCs w:val="32"/>
        </w:rPr>
        <w:t>.</w:t>
      </w:r>
      <w:r>
        <w:rPr>
          <w:rFonts w:ascii="仿宋_GB2312" w:eastAsia="仿宋_GB2312" w:hint="eastAsia"/>
          <w:sz w:val="32"/>
          <w:szCs w:val="32"/>
        </w:rPr>
        <w:t>加强学习，深刻领会项目绩效评估的重要性。结合本单位工作职责和工作重点，在项目申报时制定具体、明确、细化并可量化的绩效目标，促进各项项目绩效目标的实现程度。</w:t>
      </w:r>
    </w:p>
    <w:p w:rsidR="006F76D5" w:rsidRDefault="006F76D5" w:rsidP="0014136A">
      <w:pPr>
        <w:spacing w:line="600" w:lineRule="exact"/>
        <w:ind w:firstLineChars="200" w:firstLine="640"/>
        <w:rPr>
          <w:rFonts w:ascii="仿宋_GB2312" w:eastAsia="仿宋_GB2312"/>
          <w:sz w:val="32"/>
          <w:szCs w:val="32"/>
        </w:rPr>
      </w:pPr>
      <w:r>
        <w:rPr>
          <w:rFonts w:ascii="仿宋_GB2312" w:eastAsia="仿宋_GB2312" w:hint="eastAsia"/>
          <w:sz w:val="32"/>
          <w:szCs w:val="32"/>
        </w:rPr>
        <w:t>3</w:t>
      </w:r>
      <w:r w:rsidR="0014136A">
        <w:rPr>
          <w:rFonts w:ascii="仿宋_GB2312" w:eastAsia="仿宋_GB2312" w:hint="eastAsia"/>
          <w:sz w:val="32"/>
          <w:szCs w:val="32"/>
        </w:rPr>
        <w:t>.</w:t>
      </w:r>
      <w:r>
        <w:rPr>
          <w:rFonts w:ascii="仿宋_GB2312" w:eastAsia="仿宋_GB2312" w:hint="eastAsia"/>
          <w:sz w:val="32"/>
          <w:szCs w:val="32"/>
        </w:rPr>
        <w:t>进一步完善财务管理制度，明确专项资金的开支范围和标准，规范项目资金的管理，严格按照项目资金管理办法使用项目资金，做到专款专用。</w:t>
      </w:r>
    </w:p>
    <w:p w:rsidR="006F76D5" w:rsidRPr="0029298E" w:rsidRDefault="006F76D5" w:rsidP="0014136A">
      <w:pPr>
        <w:spacing w:line="600" w:lineRule="exact"/>
        <w:ind w:firstLineChars="200" w:firstLine="640"/>
        <w:rPr>
          <w:rFonts w:ascii="仿宋_GB2312" w:eastAsia="仿宋_GB2312"/>
          <w:sz w:val="32"/>
          <w:szCs w:val="32"/>
        </w:rPr>
      </w:pPr>
      <w:r w:rsidRPr="0029298E">
        <w:rPr>
          <w:rFonts w:ascii="仿宋_GB2312" w:eastAsia="仿宋_GB2312" w:hint="eastAsia"/>
          <w:sz w:val="32"/>
          <w:szCs w:val="32"/>
        </w:rPr>
        <w:t>4</w:t>
      </w:r>
      <w:r w:rsidR="0014136A">
        <w:rPr>
          <w:rFonts w:ascii="仿宋_GB2312" w:eastAsia="仿宋_GB2312" w:hint="eastAsia"/>
          <w:sz w:val="32"/>
          <w:szCs w:val="32"/>
        </w:rPr>
        <w:t>.</w:t>
      </w:r>
      <w:r w:rsidRPr="0029298E">
        <w:rPr>
          <w:rFonts w:ascii="仿宋_GB2312" w:eastAsia="仿宋_GB2312" w:hint="eastAsia"/>
          <w:sz w:val="32"/>
          <w:szCs w:val="32"/>
        </w:rPr>
        <w:t>建议县财政局可以多组织财务系统培训学习，有利于新旧系统的有效衔接。</w:t>
      </w:r>
    </w:p>
    <w:p w:rsidR="00315822" w:rsidRPr="0014136A" w:rsidRDefault="0014136A" w:rsidP="0014136A">
      <w:pPr>
        <w:spacing w:line="600" w:lineRule="exact"/>
        <w:ind w:firstLineChars="196" w:firstLine="627"/>
        <w:jc w:val="left"/>
        <w:rPr>
          <w:rFonts w:ascii="黑体" w:eastAsia="黑体" w:hAnsi="黑体" w:cs="仿宋_GB2312"/>
          <w:bCs/>
          <w:sz w:val="32"/>
          <w:szCs w:val="40"/>
        </w:rPr>
      </w:pPr>
      <w:r w:rsidRPr="0014136A">
        <w:rPr>
          <w:rFonts w:ascii="黑体" w:eastAsia="黑体" w:hAnsi="黑体" w:cs="仿宋_GB2312"/>
          <w:bCs/>
          <w:sz w:val="32"/>
          <w:szCs w:val="40"/>
        </w:rPr>
        <w:t>七、</w:t>
      </w:r>
      <w:r w:rsidR="0013156D" w:rsidRPr="0014136A">
        <w:rPr>
          <w:rFonts w:ascii="黑体" w:eastAsia="黑体" w:hAnsi="黑体" w:cs="仿宋_GB2312" w:hint="eastAsia"/>
          <w:bCs/>
          <w:sz w:val="32"/>
          <w:szCs w:val="40"/>
        </w:rPr>
        <w:t>其他需要说明的问题</w:t>
      </w:r>
    </w:p>
    <w:p w:rsidR="00315822" w:rsidRPr="0029298E" w:rsidRDefault="006F76D5" w:rsidP="0014136A">
      <w:pPr>
        <w:spacing w:line="600" w:lineRule="exact"/>
        <w:ind w:firstLineChars="200" w:firstLine="640"/>
        <w:rPr>
          <w:rFonts w:ascii="仿宋_GB2312" w:eastAsia="仿宋_GB2312"/>
          <w:sz w:val="32"/>
          <w:szCs w:val="32"/>
        </w:rPr>
      </w:pPr>
      <w:r w:rsidRPr="0029298E">
        <w:rPr>
          <w:rFonts w:ascii="仿宋_GB2312" w:eastAsia="仿宋_GB2312" w:hint="eastAsia"/>
          <w:sz w:val="32"/>
          <w:szCs w:val="32"/>
        </w:rPr>
        <w:t>无</w:t>
      </w:r>
    </w:p>
    <w:p w:rsidR="0013156D" w:rsidRDefault="0013156D" w:rsidP="0014136A">
      <w:pPr>
        <w:spacing w:line="600" w:lineRule="exact"/>
      </w:pPr>
    </w:p>
    <w:sectPr w:rsidR="0013156D" w:rsidSect="0014136A">
      <w:footerReference w:type="default" r:id="rId7"/>
      <w:pgSz w:w="11906" w:h="16838"/>
      <w:pgMar w:top="1701" w:right="1418" w:bottom="1418" w:left="141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74BD" w:rsidRDefault="007274BD" w:rsidP="00F17E68">
      <w:r>
        <w:separator/>
      </w:r>
    </w:p>
  </w:endnote>
  <w:endnote w:type="continuationSeparator" w:id="1">
    <w:p w:rsidR="007274BD" w:rsidRDefault="007274BD" w:rsidP="00F17E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宋体"/>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877438"/>
      <w:docPartObj>
        <w:docPartGallery w:val="Page Numbers (Bottom of Page)"/>
        <w:docPartUnique/>
      </w:docPartObj>
    </w:sdtPr>
    <w:sdtContent>
      <w:p w:rsidR="0014136A" w:rsidRDefault="0014136A">
        <w:pPr>
          <w:pStyle w:val="a4"/>
          <w:jc w:val="center"/>
        </w:pPr>
        <w:fldSimple w:instr=" PAGE   \* MERGEFORMAT ">
          <w:r w:rsidRPr="0014136A">
            <w:rPr>
              <w:noProof/>
              <w:lang w:val="zh-CN"/>
            </w:rPr>
            <w:t>8</w:t>
          </w:r>
        </w:fldSimple>
      </w:p>
    </w:sdtContent>
  </w:sdt>
  <w:p w:rsidR="0014136A" w:rsidRDefault="0014136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74BD" w:rsidRDefault="007274BD" w:rsidP="00F17E68">
      <w:r>
        <w:separator/>
      </w:r>
    </w:p>
  </w:footnote>
  <w:footnote w:type="continuationSeparator" w:id="1">
    <w:p w:rsidR="007274BD" w:rsidRDefault="007274BD" w:rsidP="00F17E6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3A3D0FE"/>
    <w:multiLevelType w:val="singleLevel"/>
    <w:tmpl w:val="9CC47A86"/>
    <w:lvl w:ilvl="0">
      <w:start w:val="1"/>
      <w:numFmt w:val="chineseCounting"/>
      <w:suff w:val="nothing"/>
      <w:lvlText w:val="（%1）"/>
      <w:lvlJc w:val="left"/>
      <w:pPr>
        <w:ind w:left="0" w:firstLine="420"/>
      </w:pPr>
      <w:rPr>
        <w:rFonts w:hint="eastAsia"/>
        <w:lang w:val="en-US"/>
      </w:rPr>
    </w:lvl>
  </w:abstractNum>
  <w:abstractNum w:abstractNumId="1">
    <w:nsid w:val="AA52C4AD"/>
    <w:multiLevelType w:val="singleLevel"/>
    <w:tmpl w:val="D4E4C364"/>
    <w:lvl w:ilvl="0">
      <w:start w:val="1"/>
      <w:numFmt w:val="chineseCounting"/>
      <w:suff w:val="nothing"/>
      <w:lvlText w:val="%1、"/>
      <w:lvlJc w:val="left"/>
      <w:rPr>
        <w:rFonts w:hint="eastAsia"/>
        <w:lang w:val="en-US"/>
      </w:rPr>
    </w:lvl>
  </w:abstractNum>
  <w:abstractNum w:abstractNumId="2">
    <w:nsid w:val="69E88652"/>
    <w:multiLevelType w:val="singleLevel"/>
    <w:tmpl w:val="69E88652"/>
    <w:lvl w:ilvl="0">
      <w:start w:val="1"/>
      <w:numFmt w:val="chineseCounting"/>
      <w:suff w:val="nothing"/>
      <w:lvlText w:val="（%1）"/>
      <w:lvlJc w:val="left"/>
      <w:pPr>
        <w:ind w:left="0" w:firstLine="420"/>
      </w:pPr>
      <w:rPr>
        <w:rFonts w:hint="eastAsia"/>
      </w:rPr>
    </w:lvl>
  </w:abstractNum>
  <w:abstractNum w:abstractNumId="3">
    <w:nsid w:val="6D041C08"/>
    <w:multiLevelType w:val="singleLevel"/>
    <w:tmpl w:val="9E800120"/>
    <w:lvl w:ilvl="0">
      <w:start w:val="1"/>
      <w:numFmt w:val="chineseCounting"/>
      <w:suff w:val="nothing"/>
      <w:lvlText w:val="（%1）"/>
      <w:lvlJc w:val="left"/>
      <w:pPr>
        <w:ind w:left="6" w:firstLine="420"/>
      </w:pPr>
      <w:rPr>
        <w:rFonts w:hint="eastAsia"/>
        <w:lang w:val="en-US"/>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8193"/>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MDRjZTg5MzI2NTllOGYyMDUwMmE1MWY2NGQ4NjRkNTUifQ=="/>
  </w:docVars>
  <w:rsids>
    <w:rsidRoot w:val="00F17E68"/>
    <w:rsid w:val="0013156D"/>
    <w:rsid w:val="0014136A"/>
    <w:rsid w:val="0029298E"/>
    <w:rsid w:val="00315822"/>
    <w:rsid w:val="006A7D84"/>
    <w:rsid w:val="006F76D5"/>
    <w:rsid w:val="007274BD"/>
    <w:rsid w:val="00C62585"/>
    <w:rsid w:val="00F17E68"/>
    <w:rsid w:val="277E6796"/>
    <w:rsid w:val="46E7041F"/>
    <w:rsid w:val="51397FB8"/>
    <w:rsid w:val="67C373FF"/>
    <w:rsid w:val="7DB4699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15822"/>
    <w:pPr>
      <w:widowControl w:val="0"/>
      <w:jc w:val="both"/>
    </w:pPr>
    <w:rPr>
      <w:rFonts w:ascii="Times New Roman" w:hAnsi="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F17E6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F17E68"/>
    <w:rPr>
      <w:rFonts w:ascii="Times New Roman" w:hAnsi="Times New Roman"/>
      <w:kern w:val="2"/>
      <w:sz w:val="18"/>
      <w:szCs w:val="18"/>
    </w:rPr>
  </w:style>
  <w:style w:type="paragraph" w:styleId="a4">
    <w:name w:val="footer"/>
    <w:basedOn w:val="a"/>
    <w:link w:val="Char0"/>
    <w:uiPriority w:val="99"/>
    <w:rsid w:val="00F17E68"/>
    <w:pPr>
      <w:tabs>
        <w:tab w:val="center" w:pos="4153"/>
        <w:tab w:val="right" w:pos="8306"/>
      </w:tabs>
      <w:snapToGrid w:val="0"/>
      <w:jc w:val="left"/>
    </w:pPr>
    <w:rPr>
      <w:sz w:val="18"/>
      <w:szCs w:val="18"/>
    </w:rPr>
  </w:style>
  <w:style w:type="character" w:customStyle="1" w:styleId="Char0">
    <w:name w:val="页脚 Char"/>
    <w:basedOn w:val="a0"/>
    <w:link w:val="a4"/>
    <w:uiPriority w:val="99"/>
    <w:rsid w:val="00F17E68"/>
    <w:rPr>
      <w:rFonts w:ascii="Times New Roman" w:hAnsi="Times New Roman"/>
      <w:kern w:val="2"/>
      <w:sz w:val="18"/>
      <w:szCs w:val="18"/>
    </w:rPr>
  </w:style>
  <w:style w:type="paragraph" w:styleId="a5">
    <w:name w:val="Body Text Indent"/>
    <w:basedOn w:val="a"/>
    <w:link w:val="Char1"/>
    <w:rsid w:val="006F76D5"/>
    <w:pPr>
      <w:spacing w:after="120"/>
      <w:ind w:leftChars="200" w:left="420"/>
    </w:pPr>
  </w:style>
  <w:style w:type="character" w:customStyle="1" w:styleId="Char1">
    <w:name w:val="正文文本缩进 Char"/>
    <w:basedOn w:val="a0"/>
    <w:link w:val="a5"/>
    <w:rsid w:val="006F76D5"/>
    <w:rPr>
      <w:rFonts w:ascii="Times New Roman" w:hAnsi="Times New Roman"/>
      <w:kern w:val="2"/>
      <w:sz w:val="21"/>
    </w:rPr>
  </w:style>
  <w:style w:type="paragraph" w:styleId="2">
    <w:name w:val="Body Text First Indent 2"/>
    <w:basedOn w:val="a5"/>
    <w:link w:val="2Char"/>
    <w:rsid w:val="006F76D5"/>
    <w:pPr>
      <w:spacing w:after="0" w:line="580" w:lineRule="exact"/>
      <w:ind w:leftChars="0" w:left="0" w:firstLineChars="200" w:firstLine="420"/>
    </w:pPr>
    <w:rPr>
      <w:rFonts w:ascii="仿宋_GB2312" w:eastAsia="仿宋_GB2312"/>
      <w:sz w:val="30"/>
      <w:szCs w:val="30"/>
    </w:rPr>
  </w:style>
  <w:style w:type="character" w:customStyle="1" w:styleId="2Char">
    <w:name w:val="正文首行缩进 2 Char"/>
    <w:basedOn w:val="Char1"/>
    <w:link w:val="2"/>
    <w:rsid w:val="006F76D5"/>
    <w:rPr>
      <w:rFonts w:ascii="仿宋_GB2312" w:eastAsia="仿宋_GB2312"/>
      <w:sz w:val="30"/>
      <w:szCs w:val="30"/>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8</Pages>
  <Words>3086</Words>
  <Characters>165</Characters>
  <Application>Microsoft Office Word</Application>
  <DocSecurity>0</DocSecurity>
  <Lines>1</Lines>
  <Paragraphs>6</Paragraphs>
  <ScaleCrop>false</ScaleCrop>
  <Company/>
  <LinksUpToDate>false</LinksUpToDate>
  <CharactersWithSpaces>3245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wzsof</dc:creator>
  <cp:lastModifiedBy>lenovo</cp:lastModifiedBy>
  <cp:revision>4</cp:revision>
  <cp:lastPrinted>2023-03-01T07:46:00Z</cp:lastPrinted>
  <dcterms:created xsi:type="dcterms:W3CDTF">2023-02-28T10:18:00Z</dcterms:created>
  <dcterms:modified xsi:type="dcterms:W3CDTF">2023-03-01T07:46:00Z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386AF63DD78F41C48ACCD105E804FD08</vt:lpwstr>
  </property>
</Properties>
</file>