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jc w:val="center"/>
        <w:textAlignment w:val="auto"/>
        <w:rPr>
          <w:rFonts w:hint="eastAsia" w:ascii="仿宋" w:hAnsi="仿宋" w:eastAsia="仿宋" w:cs="仿宋"/>
          <w:i w:val="0"/>
          <w:iCs w:val="0"/>
          <w:caps w:val="0"/>
          <w:color w:val="auto"/>
          <w:spacing w:val="0"/>
          <w:sz w:val="32"/>
          <w:szCs w:val="32"/>
          <w:shd w:val="clear" w:fill="FFFFFF"/>
          <w:lang w:val="en-US" w:eastAsia="zh-CN"/>
        </w:rPr>
      </w:pPr>
      <w:bookmarkStart w:id="0" w:name="_GoBack"/>
      <w:r>
        <w:rPr>
          <w:rFonts w:hint="eastAsia" w:ascii="仿宋" w:hAnsi="仿宋" w:eastAsia="仿宋" w:cs="仿宋"/>
          <w:i w:val="0"/>
          <w:iCs w:val="0"/>
          <w:caps w:val="0"/>
          <w:color w:val="auto"/>
          <w:spacing w:val="0"/>
          <w:sz w:val="32"/>
          <w:szCs w:val="32"/>
          <w:shd w:val="clear" w:fill="FFFFFF"/>
          <w:lang w:val="en-US" w:eastAsia="zh-CN"/>
        </w:rPr>
        <w:t>白水乡人民政府2021年政府信息公开工作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本报告依据国办公开办函〔2021〕30号文件，国务院办公厅政府信息与政务公开办公室关于印发《中华人民共和国政府信息公开工作年度报告格式》的通知要求，由万载县白水乡人民政府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下载。如对本报告有任何疑问，请与万载县白水乡人民政府办公室联系(地址:万载县白水乡白水街,电话:0795-</w:t>
      </w:r>
      <w:r>
        <w:rPr>
          <w:rFonts w:hint="eastAsia" w:ascii="仿宋" w:hAnsi="仿宋" w:eastAsia="仿宋" w:cs="仿宋"/>
          <w:i w:val="0"/>
          <w:iCs w:val="0"/>
          <w:caps w:val="0"/>
          <w:color w:val="auto"/>
          <w:spacing w:val="0"/>
          <w:sz w:val="32"/>
          <w:szCs w:val="32"/>
          <w:shd w:val="clear" w:fill="FFFFFF"/>
          <w:lang w:val="en-US" w:eastAsia="zh-CN"/>
        </w:rPr>
        <w:t>8420055</w:t>
      </w:r>
      <w:r>
        <w:rPr>
          <w:rFonts w:hint="eastAsia" w:ascii="仿宋" w:hAnsi="仿宋" w:eastAsia="仿宋" w:cs="仿宋"/>
          <w:i w:val="0"/>
          <w:iCs w:val="0"/>
          <w:caps w:val="0"/>
          <w:color w:val="auto"/>
          <w:spacing w:val="0"/>
          <w:sz w:val="32"/>
          <w:szCs w:val="32"/>
          <w:shd w:val="clear" w:fill="FFFFFF"/>
          <w:lang w:eastAsia="zh-CN"/>
        </w:rPr>
        <w:t>,邮编:33610</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lang w:eastAsia="zh-CN"/>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2021年，白水乡坚持以习近平新时代中国特色社会主义思想为指导，按照党中央、国务院“公开为常态、不公开为例外”的原则，认真落实党中央、国务院，省委、省政府，市委、市政府和县委、县政府关于全面推进政务公开工作的系列部署和《条例》规定，紧紧围绕人民群众关注的热点信息，建立健全政务公开制度体系，加强政府信息主动公开力度，规范政府信息依申请公开办理流程，全面推进基层政务公开标准化规范化工作，不断推进政府信息公开和政务公开工作迈上新的台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1.充分利用政府门户网站第一平台作用。本年度在政府信息公开网站主动公开</w:t>
      </w:r>
      <w:r>
        <w:rPr>
          <w:rFonts w:hint="eastAsia" w:ascii="仿宋" w:hAnsi="仿宋" w:eastAsia="仿宋" w:cs="仿宋"/>
          <w:i w:val="0"/>
          <w:iCs w:val="0"/>
          <w:caps w:val="0"/>
          <w:color w:val="auto"/>
          <w:spacing w:val="0"/>
          <w:sz w:val="32"/>
          <w:szCs w:val="32"/>
          <w:shd w:val="clear" w:fill="FFFFFF"/>
          <w:lang w:val="en-US" w:eastAsia="zh-CN"/>
        </w:rPr>
        <w:t>80</w:t>
      </w:r>
      <w:r>
        <w:rPr>
          <w:rFonts w:hint="eastAsia" w:ascii="仿宋" w:hAnsi="仿宋" w:eastAsia="仿宋" w:cs="仿宋"/>
          <w:i w:val="0"/>
          <w:iCs w:val="0"/>
          <w:caps w:val="0"/>
          <w:color w:val="auto"/>
          <w:spacing w:val="0"/>
          <w:sz w:val="32"/>
          <w:szCs w:val="32"/>
          <w:shd w:val="clear" w:fill="FFFFFF"/>
          <w:lang w:eastAsia="zh-CN"/>
        </w:rPr>
        <w:t>条信息，其中公开指南1条、概况信息5条、政务动态</w:t>
      </w:r>
      <w:r>
        <w:rPr>
          <w:rFonts w:hint="eastAsia" w:ascii="仿宋" w:hAnsi="仿宋" w:eastAsia="仿宋" w:cs="仿宋"/>
          <w:i w:val="0"/>
          <w:iCs w:val="0"/>
          <w:caps w:val="0"/>
          <w:color w:val="auto"/>
          <w:spacing w:val="0"/>
          <w:sz w:val="32"/>
          <w:szCs w:val="32"/>
          <w:shd w:val="clear" w:fill="FFFFFF"/>
          <w:lang w:val="en-US" w:eastAsia="zh-CN"/>
        </w:rPr>
        <w:t>30</w:t>
      </w:r>
      <w:r>
        <w:rPr>
          <w:rFonts w:hint="eastAsia" w:ascii="仿宋" w:hAnsi="仿宋" w:eastAsia="仿宋" w:cs="仿宋"/>
          <w:i w:val="0"/>
          <w:iCs w:val="0"/>
          <w:caps w:val="0"/>
          <w:color w:val="auto"/>
          <w:spacing w:val="0"/>
          <w:sz w:val="32"/>
          <w:szCs w:val="32"/>
          <w:shd w:val="clear" w:fill="FFFFFF"/>
          <w:lang w:eastAsia="zh-CN"/>
        </w:rPr>
        <w:t>条、公告公示</w:t>
      </w: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lang w:eastAsia="zh-CN"/>
        </w:rPr>
        <w:t>条、行政执法</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条，计划总结</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lang w:eastAsia="zh-CN"/>
        </w:rPr>
        <w:t>条、重大决策预公开</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条、重点领域信息公开</w:t>
      </w:r>
      <w:r>
        <w:rPr>
          <w:rFonts w:hint="eastAsia" w:ascii="仿宋" w:hAnsi="仿宋" w:eastAsia="仿宋" w:cs="仿宋"/>
          <w:i w:val="0"/>
          <w:iCs w:val="0"/>
          <w:caps w:val="0"/>
          <w:color w:val="auto"/>
          <w:spacing w:val="0"/>
          <w:sz w:val="32"/>
          <w:szCs w:val="32"/>
          <w:shd w:val="clear" w:fill="FFFFFF"/>
          <w:lang w:val="en-US" w:eastAsia="zh-CN"/>
        </w:rPr>
        <w:t>25</w:t>
      </w:r>
      <w:r>
        <w:rPr>
          <w:rFonts w:hint="eastAsia" w:ascii="仿宋" w:hAnsi="仿宋" w:eastAsia="仿宋" w:cs="仿宋"/>
          <w:i w:val="0"/>
          <w:iCs w:val="0"/>
          <w:caps w:val="0"/>
          <w:color w:val="auto"/>
          <w:spacing w:val="0"/>
          <w:sz w:val="32"/>
          <w:szCs w:val="32"/>
          <w:shd w:val="clear" w:fill="FFFFFF"/>
          <w:lang w:eastAsia="zh-CN"/>
        </w:rPr>
        <w:t>条、财经信息</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lang w:eastAsia="zh-CN"/>
        </w:rPr>
        <w:t>条、便民服务</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lang w:eastAsia="zh-CN"/>
        </w:rPr>
        <w:t>条、政府信息公开年度报告</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lang w:eastAsia="zh-CN"/>
        </w:rPr>
        <w:t>主动公开政府信息的情况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（1）本年度制发公开规范性文件0件，作出行政许可0件、行政处罚</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lang w:eastAsia="zh-CN"/>
        </w:rPr>
        <w:t>件、行政强制0件。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（2）本年度政府信息公开工作没有发生相关行政事业性收费情况。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（3）政府集中采购项目数量</w:t>
      </w:r>
      <w:r>
        <w:rPr>
          <w:rFonts w:hint="eastAsia" w:ascii="仿宋" w:hAnsi="仿宋" w:eastAsia="仿宋" w:cs="仿宋"/>
          <w:i w:val="0"/>
          <w:iCs w:val="0"/>
          <w:caps w:val="0"/>
          <w:color w:val="auto"/>
          <w:spacing w:val="0"/>
          <w:sz w:val="32"/>
          <w:szCs w:val="32"/>
          <w:shd w:val="clear" w:fill="FFFFFF"/>
          <w:lang w:val="en-US" w:eastAsia="zh-CN"/>
        </w:rPr>
        <w:t>15</w:t>
      </w:r>
      <w:r>
        <w:rPr>
          <w:rFonts w:hint="eastAsia" w:ascii="仿宋" w:hAnsi="仿宋" w:eastAsia="仿宋" w:cs="仿宋"/>
          <w:i w:val="0"/>
          <w:iCs w:val="0"/>
          <w:caps w:val="0"/>
          <w:color w:val="auto"/>
          <w:spacing w:val="0"/>
          <w:sz w:val="32"/>
          <w:szCs w:val="32"/>
          <w:shd w:val="clear" w:fill="FFFFFF"/>
          <w:lang w:eastAsia="zh-CN"/>
        </w:rPr>
        <w:t>次，采购总金额</w:t>
      </w:r>
      <w:r>
        <w:rPr>
          <w:rFonts w:hint="eastAsia" w:ascii="仿宋" w:hAnsi="仿宋" w:eastAsia="仿宋" w:cs="仿宋"/>
          <w:i w:val="0"/>
          <w:iCs w:val="0"/>
          <w:caps w:val="0"/>
          <w:color w:val="auto"/>
          <w:spacing w:val="0"/>
          <w:sz w:val="32"/>
          <w:szCs w:val="32"/>
          <w:shd w:val="clear" w:fill="FFFFFF"/>
          <w:lang w:val="en-US" w:eastAsia="zh-CN"/>
        </w:rPr>
        <w:t>3.699</w:t>
      </w:r>
      <w:r>
        <w:rPr>
          <w:rFonts w:hint="eastAsia" w:ascii="仿宋" w:hAnsi="仿宋" w:eastAsia="仿宋" w:cs="仿宋"/>
          <w:i w:val="0"/>
          <w:iCs w:val="0"/>
          <w:caps w:val="0"/>
          <w:color w:val="auto"/>
          <w:spacing w:val="0"/>
          <w:sz w:val="32"/>
          <w:szCs w:val="32"/>
          <w:shd w:val="clear" w:fill="FFFFFF"/>
          <w:lang w:eastAsia="zh-CN"/>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lang w:eastAsia="zh-CN"/>
        </w:rPr>
        <w:t>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受理依申请公开事项情况：本年度我乡新收政府信息公开申请</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lang w:eastAsia="zh-CN"/>
        </w:rPr>
        <w:t>起，已办结；上年结转政府信息公开申请0起。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lang w:eastAsia="zh-CN"/>
        </w:rPr>
        <w:t>政府信息公开申请行政复议、提起行政诉讼的情况 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本年度我乡收到政府信息公开行政复议0起，行政诉讼0起。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jc w:val="both"/>
        <w:rPr>
          <w:rFonts w:hint="eastAsia" w:ascii="黑体" w:hAnsi="宋体" w:eastAsia="黑体" w:cs="黑体"/>
          <w:b w:val="0"/>
          <w:bCs w:val="0"/>
          <w:i w:val="0"/>
          <w:iCs w:val="0"/>
          <w:caps w:val="0"/>
          <w:color w:val="auto"/>
          <w:spacing w:val="0"/>
          <w:sz w:val="32"/>
          <w:szCs w:val="32"/>
          <w:shd w:val="clear" w:fill="FFFFFF"/>
        </w:rPr>
      </w:pPr>
      <w:r>
        <w:rPr>
          <w:rFonts w:hint="eastAsia" w:ascii="黑体" w:hAnsi="宋体" w:eastAsia="黑体" w:cs="黑体"/>
          <w:b w:val="0"/>
          <w:bCs w:val="0"/>
          <w:i w:val="0"/>
          <w:iCs w:val="0"/>
          <w:caps w:val="0"/>
          <w:color w:val="auto"/>
          <w:spacing w:val="0"/>
          <w:sz w:val="32"/>
          <w:szCs w:val="32"/>
          <w:shd w:val="clear" w:fill="FFFFFF"/>
          <w:lang w:eastAsia="zh-CN"/>
        </w:rPr>
        <w:t>二、</w:t>
      </w:r>
      <w:r>
        <w:rPr>
          <w:rFonts w:hint="eastAsia" w:ascii="黑体" w:hAnsi="宋体" w:eastAsia="黑体" w:cs="黑体"/>
          <w:b w:val="0"/>
          <w:bCs w:val="0"/>
          <w:i w:val="0"/>
          <w:iCs w:val="0"/>
          <w:caps w:val="0"/>
          <w:color w:val="auto"/>
          <w:spacing w:val="0"/>
          <w:sz w:val="32"/>
          <w:szCs w:val="32"/>
          <w:shd w:val="clear" w:fill="FFFFFF"/>
        </w:rPr>
        <w:t>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00" w:firstLineChars="20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both"/>
        <w:rPr>
          <w:rFonts w:hint="eastAsia" w:ascii="黑体" w:hAnsi="宋体" w:eastAsia="黑体" w:cs="黑体"/>
          <w:b w:val="0"/>
          <w:bCs w:val="0"/>
          <w:i w:val="0"/>
          <w:iCs w:val="0"/>
          <w:caps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jc w:val="both"/>
        <w:rPr>
          <w:rFonts w:hint="eastAsia" w:ascii="宋体" w:hAnsi="宋体" w:eastAsia="宋体" w:cs="宋体"/>
          <w:i w:val="0"/>
          <w:iCs w:val="0"/>
          <w:caps w:val="0"/>
          <w:color w:val="333333"/>
          <w:spacing w:val="0"/>
          <w:sz w:val="19"/>
          <w:szCs w:val="19"/>
        </w:rPr>
      </w:pPr>
      <w:r>
        <w:rPr>
          <w:rFonts w:hint="eastAsia" w:ascii="黑体" w:hAnsi="宋体" w:eastAsia="黑体" w:cs="黑体"/>
          <w:b w:val="0"/>
          <w:bCs w:val="0"/>
          <w:i w:val="0"/>
          <w:iCs w:val="0"/>
          <w:caps w:val="0"/>
          <w:color w:val="auto"/>
          <w:spacing w:val="0"/>
          <w:sz w:val="32"/>
          <w:szCs w:val="32"/>
          <w:shd w:val="clear"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both"/>
        <w:rPr>
          <w:rFonts w:hint="eastAsia" w:ascii="黑体" w:hAnsi="宋体" w:eastAsia="黑体" w:cs="黑体"/>
          <w:i w:val="0"/>
          <w:iCs w:val="0"/>
          <w:caps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jc w:val="both"/>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auto"/>
          <w:spacing w:val="0"/>
          <w:sz w:val="32"/>
          <w:szCs w:val="32"/>
          <w:shd w:val="clear"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rightChars="0"/>
        <w:jc w:val="both"/>
        <w:textAlignment w:val="auto"/>
        <w:rPr>
          <w:rFonts w:hint="eastAsia" w:ascii="黑体" w:hAnsi="宋体" w:eastAsia="黑体" w:cs="黑体"/>
          <w:i w:val="0"/>
          <w:iCs w:val="0"/>
          <w:caps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both"/>
        <w:rPr>
          <w:rFonts w:hint="eastAsia" w:ascii="宋体" w:hAnsi="宋体" w:eastAsia="宋体" w:cs="宋体"/>
          <w:i w:val="0"/>
          <w:iCs w:val="0"/>
          <w:caps w:val="0"/>
          <w:color w:val="auto"/>
          <w:spacing w:val="0"/>
          <w:sz w:val="24"/>
          <w:szCs w:val="24"/>
        </w:rPr>
      </w:pPr>
      <w:r>
        <w:rPr>
          <w:rFonts w:hint="eastAsia" w:ascii="黑体" w:hAnsi="宋体" w:eastAsia="黑体" w:cs="黑体"/>
          <w:i w:val="0"/>
          <w:iCs w:val="0"/>
          <w:caps w:val="0"/>
          <w:color w:val="auto"/>
          <w:spacing w:val="0"/>
          <w:sz w:val="32"/>
          <w:szCs w:val="32"/>
          <w:shd w:val="clear" w:fill="FFFFFF"/>
        </w:rPr>
        <w:t>五、存在的主要问题及改进措施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both"/>
        <w:rPr>
          <w:rFonts w:hint="eastAsia" w:ascii="宋体" w:hAnsi="宋体" w:eastAsia="宋体" w:cs="宋体"/>
          <w:i w:val="0"/>
          <w:iCs w:val="0"/>
          <w:caps w:val="0"/>
          <w:color w:val="auto"/>
          <w:spacing w:val="0"/>
          <w:sz w:val="24"/>
          <w:szCs w:val="24"/>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eastAsia="zh-CN"/>
        </w:rPr>
        <w:t>我乡</w:t>
      </w:r>
      <w:r>
        <w:rPr>
          <w:rFonts w:hint="eastAsia" w:ascii="仿宋" w:hAnsi="仿宋" w:eastAsia="仿宋" w:cs="仿宋"/>
          <w:i w:val="0"/>
          <w:iCs w:val="0"/>
          <w:caps w:val="0"/>
          <w:color w:val="auto"/>
          <w:spacing w:val="0"/>
          <w:sz w:val="32"/>
          <w:szCs w:val="32"/>
          <w:shd w:val="clear" w:fill="FFFFFF"/>
        </w:rPr>
        <w:t>在政府信息公开上取得了一定成效，但仍存在问题与不足，主要体现在：政府信息主动公开的内容仍需深化;工作人员仍需与时俱进加强对政务公开工作相关法规文件知识的学习。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both"/>
        <w:rPr>
          <w:rFonts w:hint="eastAsia" w:ascii="宋体" w:hAnsi="宋体" w:eastAsia="宋体" w:cs="宋体"/>
          <w:i w:val="0"/>
          <w:iCs w:val="0"/>
          <w:caps w:val="0"/>
          <w:color w:val="auto"/>
          <w:spacing w:val="0"/>
          <w:sz w:val="24"/>
          <w:szCs w:val="24"/>
        </w:rPr>
      </w:pPr>
      <w:r>
        <w:rPr>
          <w:rFonts w:hint="eastAsia" w:ascii="仿宋" w:hAnsi="仿宋" w:eastAsia="仿宋" w:cs="仿宋"/>
          <w:i w:val="0"/>
          <w:iCs w:val="0"/>
          <w:caps w:val="0"/>
          <w:color w:val="auto"/>
          <w:spacing w:val="0"/>
          <w:sz w:val="32"/>
          <w:szCs w:val="32"/>
          <w:shd w:val="clear" w:fill="FFFFFF"/>
        </w:rPr>
        <w:t>针对存在的问题，下阶段</w:t>
      </w:r>
      <w:r>
        <w:rPr>
          <w:rFonts w:hint="eastAsia" w:ascii="仿宋" w:hAnsi="仿宋" w:eastAsia="仿宋" w:cs="仿宋"/>
          <w:i w:val="0"/>
          <w:iCs w:val="0"/>
          <w:caps w:val="0"/>
          <w:color w:val="auto"/>
          <w:spacing w:val="0"/>
          <w:sz w:val="32"/>
          <w:szCs w:val="32"/>
          <w:shd w:val="clear" w:fill="FFFFFF"/>
          <w:lang w:eastAsia="zh-CN"/>
        </w:rPr>
        <w:t>我乡</w:t>
      </w:r>
      <w:r>
        <w:rPr>
          <w:rFonts w:hint="eastAsia" w:ascii="仿宋" w:hAnsi="仿宋" w:eastAsia="仿宋" w:cs="仿宋"/>
          <w:i w:val="0"/>
          <w:iCs w:val="0"/>
          <w:caps w:val="0"/>
          <w:color w:val="auto"/>
          <w:spacing w:val="0"/>
          <w:sz w:val="32"/>
          <w:szCs w:val="32"/>
          <w:shd w:val="clear" w:fill="FFFFFF"/>
        </w:rPr>
        <w:t>将采取以下措施进行改进：进一步加大主动公开力度。着力全</w:t>
      </w:r>
      <w:r>
        <w:rPr>
          <w:rFonts w:hint="eastAsia" w:ascii="仿宋" w:hAnsi="仿宋" w:eastAsia="仿宋" w:cs="仿宋"/>
          <w:i w:val="0"/>
          <w:iCs w:val="0"/>
          <w:caps w:val="0"/>
          <w:color w:val="auto"/>
          <w:spacing w:val="0"/>
          <w:sz w:val="32"/>
          <w:szCs w:val="32"/>
          <w:shd w:val="clear" w:fill="FFFFFF"/>
          <w:lang w:eastAsia="zh-CN"/>
        </w:rPr>
        <w:t>乡</w:t>
      </w:r>
      <w:r>
        <w:rPr>
          <w:rFonts w:hint="eastAsia" w:ascii="仿宋" w:hAnsi="仿宋" w:eastAsia="仿宋" w:cs="仿宋"/>
          <w:i w:val="0"/>
          <w:iCs w:val="0"/>
          <w:caps w:val="0"/>
          <w:color w:val="auto"/>
          <w:spacing w:val="0"/>
          <w:sz w:val="32"/>
          <w:szCs w:val="32"/>
          <w:shd w:val="clear" w:fill="FFFFFF"/>
        </w:rPr>
        <w:t>干部对政务公开工作的认识，加强对各线（办）政府信息公开工作的信息收集，强化《中华人民共和国政府信息公开条例》执行力度。加强对政府信息公开人员培训，坚持问题导向，以政府信息公开工作推进依法执政能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both"/>
        <w:rPr>
          <w:rFonts w:hint="eastAsia" w:ascii="宋体" w:hAnsi="宋体" w:eastAsia="宋体" w:cs="宋体"/>
          <w:i w:val="0"/>
          <w:iCs w:val="0"/>
          <w:caps w:val="0"/>
          <w:color w:val="auto"/>
          <w:spacing w:val="0"/>
          <w:sz w:val="24"/>
          <w:szCs w:val="24"/>
        </w:rPr>
      </w:pPr>
      <w:r>
        <w:rPr>
          <w:rFonts w:hint="eastAsia" w:ascii="黑体" w:hAnsi="宋体" w:eastAsia="黑体" w:cs="黑体"/>
          <w:i w:val="0"/>
          <w:iCs w:val="0"/>
          <w:caps w:val="0"/>
          <w:color w:val="auto"/>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both"/>
        <w:rPr>
          <w:rFonts w:hint="eastAsia" w:ascii="宋体" w:hAnsi="宋体" w:eastAsia="宋体" w:cs="宋体"/>
          <w:i w:val="0"/>
          <w:iCs w:val="0"/>
          <w:caps w:val="0"/>
          <w:color w:val="auto"/>
          <w:spacing w:val="0"/>
          <w:sz w:val="24"/>
          <w:szCs w:val="24"/>
        </w:rPr>
      </w:pPr>
      <w:r>
        <w:rPr>
          <w:rFonts w:ascii="仿宋_GB2312" w:hAnsi="宋体" w:eastAsia="仿宋_GB2312" w:cs="仿宋_GB2312"/>
          <w:i w:val="0"/>
          <w:iCs w:val="0"/>
          <w:caps w:val="0"/>
          <w:color w:val="000000"/>
          <w:spacing w:val="0"/>
          <w:sz w:val="32"/>
          <w:szCs w:val="32"/>
          <w:shd w:val="clear" w:fill="FFFFFF"/>
        </w:rPr>
        <w:t>我乡严格按照国务院办公厅《政府信息公开信息处理费管理办法》（国办函〔</w:t>
      </w:r>
      <w:r>
        <w:rPr>
          <w:rFonts w:hint="default" w:ascii="Times New Roman" w:hAnsi="Times New Roman" w:eastAsia="宋体" w:cs="Times New Roman"/>
          <w:i w:val="0"/>
          <w:iCs w:val="0"/>
          <w:caps w:val="0"/>
          <w:color w:val="000000"/>
          <w:spacing w:val="0"/>
          <w:sz w:val="32"/>
          <w:szCs w:val="32"/>
          <w:shd w:val="clear" w:fill="FFFFFF"/>
        </w:rPr>
        <w:t>2020</w:t>
      </w:r>
      <w:r>
        <w:rPr>
          <w:rFonts w:hint="default" w:ascii="仿宋_GB2312" w:hAnsi="宋体" w:eastAsia="仿宋_GB2312" w:cs="仿宋_GB2312"/>
          <w:i w:val="0"/>
          <w:iCs w:val="0"/>
          <w:caps w:val="0"/>
          <w:color w:val="000000"/>
          <w:spacing w:val="0"/>
          <w:sz w:val="32"/>
          <w:szCs w:val="32"/>
          <w:shd w:val="clear" w:fill="FFFFFF"/>
        </w:rPr>
        <w:t>〕</w:t>
      </w:r>
      <w:r>
        <w:rPr>
          <w:rFonts w:hint="default" w:ascii="Times New Roman" w:hAnsi="Times New Roman" w:eastAsia="宋体" w:cs="Times New Roman"/>
          <w:i w:val="0"/>
          <w:iCs w:val="0"/>
          <w:caps w:val="0"/>
          <w:color w:val="000000"/>
          <w:spacing w:val="0"/>
          <w:sz w:val="32"/>
          <w:szCs w:val="32"/>
          <w:shd w:val="clear" w:fill="FFFFFF"/>
        </w:rPr>
        <w:t>109</w:t>
      </w:r>
      <w:r>
        <w:rPr>
          <w:rFonts w:hint="default" w:ascii="仿宋_GB2312" w:hAnsi="宋体" w:eastAsia="仿宋_GB2312" w:cs="仿宋_GB2312"/>
          <w:i w:val="0"/>
          <w:iCs w:val="0"/>
          <w:caps w:val="0"/>
          <w:color w:val="000000"/>
          <w:spacing w:val="0"/>
          <w:sz w:val="32"/>
          <w:szCs w:val="32"/>
          <w:shd w:val="clear" w:fill="FFFFFF"/>
        </w:rPr>
        <w:t>号）执行，信息处理费按照超额累进方式计算收费金额，采取按件计收或按量计收方式，</w:t>
      </w:r>
      <w:r>
        <w:rPr>
          <w:rFonts w:hint="default" w:ascii="Times New Roman" w:hAnsi="Times New Roman" w:eastAsia="宋体" w:cs="Times New Roman"/>
          <w:i w:val="0"/>
          <w:iCs w:val="0"/>
          <w:caps w:val="0"/>
          <w:color w:val="000000"/>
          <w:spacing w:val="0"/>
          <w:sz w:val="32"/>
          <w:szCs w:val="32"/>
          <w:shd w:val="clear" w:fill="FFFFFF"/>
        </w:rPr>
        <w:t>202</w:t>
      </w:r>
      <w:r>
        <w:rPr>
          <w:rFonts w:hint="eastAsia" w:ascii="Times New Roman" w:hAnsi="Times New Roman" w:eastAsia="宋体" w:cs="Times New Roman"/>
          <w:i w:val="0"/>
          <w:iCs w:val="0"/>
          <w:caps w:val="0"/>
          <w:color w:val="000000"/>
          <w:spacing w:val="0"/>
          <w:sz w:val="32"/>
          <w:szCs w:val="32"/>
          <w:shd w:val="clear" w:fill="FFFFFF"/>
          <w:lang w:val="en-US" w:eastAsia="zh-CN"/>
        </w:rPr>
        <w:t>1</w:t>
      </w:r>
      <w:r>
        <w:rPr>
          <w:rFonts w:hint="default" w:ascii="仿宋_GB2312" w:hAnsi="宋体" w:eastAsia="仿宋_GB2312" w:cs="仿宋_GB2312"/>
          <w:i w:val="0"/>
          <w:iCs w:val="0"/>
          <w:caps w:val="0"/>
          <w:color w:val="000000"/>
          <w:spacing w:val="0"/>
          <w:sz w:val="32"/>
          <w:szCs w:val="32"/>
          <w:shd w:val="clear" w:fill="FFFFFF"/>
        </w:rPr>
        <w:t>年我乡信息处理费收费情况为零。</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DRiYzAyMGFiM2Y2Y2Q4NGJjZDViYjE1NGVhMmEifQ=="/>
  </w:docVars>
  <w:rsids>
    <w:rsidRoot w:val="39EC53A8"/>
    <w:rsid w:val="05B773B0"/>
    <w:rsid w:val="1E522E75"/>
    <w:rsid w:val="207B3F5E"/>
    <w:rsid w:val="39EC53A8"/>
    <w:rsid w:val="506D5769"/>
    <w:rsid w:val="51192915"/>
    <w:rsid w:val="5BEF34D6"/>
    <w:rsid w:val="5EC61625"/>
    <w:rsid w:val="638E5C73"/>
    <w:rsid w:val="6C5543FB"/>
    <w:rsid w:val="71A81646"/>
    <w:rsid w:val="73C75907"/>
    <w:rsid w:val="772E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2&#24180;&#24230;\&#25919;&#21153;&#20844;&#24320;\&#30333;&#27700;&#20065;&#20154;&#27665;&#25919;&#24220;2021&#24180;&#25919;&#24220;&#20449;&#24687;&#20844;&#24320;&#24037;&#20316;&#24180;&#24230;&#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白水乡人民政府2021年政府信息公开工作年度报告.docx</Template>
  <Pages>5</Pages>
  <Words>2025</Words>
  <Characters>2102</Characters>
  <Lines>0</Lines>
  <Paragraphs>0</Paragraphs>
  <TotalTime>3</TotalTime>
  <ScaleCrop>false</ScaleCrop>
  <LinksUpToDate>false</LinksUpToDate>
  <CharactersWithSpaces>2107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2022-01-07T03:42:00Z</dcterms:created>
  <dc:creator>言身寸</dc:creator>
  <cp:lastModifiedBy>Administrator</cp:lastModifiedBy>
  <dcterms:modified xsi:type="dcterms:W3CDTF">2023-01-16T10:10:36Z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3ABEA3EB5E8B480A9B71D004A1423F9C</vt:lpwstr>
  </property>
</Properties>
</file>