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万载县林业局202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年政府信息公开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工作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总结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2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县林业局以习近平新时代中国特色社会主义思想为指导，在县委、县政府的正确领导下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，坚持以人民为中心深化政务公开，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及时发布政府信息、加强平台建设，努力提高政府工作的透明度，进一步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发挥政务公开在建设法治政府、服务型政府等方面的促进作用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20" w:firstLineChars="200"/>
        <w:textAlignment w:val="auto"/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</w:rPr>
        <w:t>一、202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lang w:val="en-US" w:eastAsia="zh-CN"/>
        </w:rPr>
        <w:t>3</w:t>
      </w:r>
      <w:r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</w:rPr>
        <w:t>年政务公开工作情况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20" w:firstLineChars="200"/>
        <w:textAlignment w:val="auto"/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2023年对照县政府办印发的《2023年万载县政务公开工作要点》要求，结合林业工作实际，按照应公开尽公开的原则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2023年我局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主动向社会公开信息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66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条，其中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公开指南1条，政务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动态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33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条，概况信息类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条，财经信息类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条，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法规文件类4条，计划总结类3条，政策解读类3条，林长制工作动态类4条，建议提案办理类5条，政府信息公开年度报告1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条。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收到依申请公开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2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（一）主动公开信息，合理界定范围。严格按照“公开为原则，不公开为例外”的总体要求，妥善处理公开与保密的关系，合理界定信息公开范围，做到完整、准确、及时。经费预决算完全公开，年度预决算支出及时准确在政府门户网公开，接受社会监督。领导分工、机构设置、工作职能等组织机构情况，各类招投标信息、人事招聘信息、局机关干部任免、各类资金补助等各类重要信息均按要求向社会公开，广泛接受社会监督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2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（二）加强组织领导，落实规章制度。进一步加强政府信息公开组织领导，积极推进政府信息公开工作，按要求通过政府信息公开网站、政务公开栏等主动向社会公布，规范和扩大公开内容，丰富和完善公开形式，遵循公正、公平、便民的原则，完善规范公开制度体系，把握制度要点，不断完善和细化，并通过政府网站等途径公开，以供公众查询，力争做到拓宽公开渠道、创新公开方法、丰富公开形式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2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（三）加强公开效率，及时发布信息。我局依据《政府信息公开条例》，自信息产生之日起在10个工作日内主动公开政府信息，按时完成目标任务。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20" w:firstLineChars="200"/>
        <w:textAlignment w:val="auto"/>
        <w:rPr>
          <w:rFonts w:hint="default" w:ascii="黑体" w:hAnsi="宋体" w:eastAsia="黑体" w:cs="黑体"/>
          <w:i w:val="0"/>
          <w:caps w:val="0"/>
          <w:color w:val="000000"/>
          <w:spacing w:val="0"/>
          <w:sz w:val="31"/>
          <w:szCs w:val="31"/>
          <w:lang w:val="en-US" w:eastAsia="zh-CN"/>
        </w:rPr>
      </w:pP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31"/>
          <w:szCs w:val="31"/>
          <w:lang w:val="en-US" w:eastAsia="zh-CN"/>
        </w:rPr>
        <w:t>二、政务公开存在的主要问题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年，我局高度重视政务公开工作，在信息公开机制完善、内容审核、平台优化等方面做了大量工作，但也存在一些不足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一是从事政务公开特别是信息公开工作的人员身兼数职，特别是年底等重要节点，工作力量不足；二是对信息公开工作的重要性认识不足，工作的积极性、主动性有待加强；三是局内政务信息公开宣传力度不够，部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股室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对信息公开的了解不足，致使部分信息没能及时公开。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20" w:firstLineChars="200"/>
        <w:textAlignment w:val="auto"/>
        <w:rPr>
          <w:rFonts w:hint="default" w:ascii="黑体" w:hAnsi="宋体" w:eastAsia="黑体" w:cs="黑体"/>
          <w:i w:val="0"/>
          <w:caps w:val="0"/>
          <w:color w:val="000000"/>
          <w:spacing w:val="0"/>
          <w:sz w:val="31"/>
          <w:szCs w:val="31"/>
          <w:lang w:val="en-US" w:eastAsia="zh-CN"/>
        </w:rPr>
      </w:pP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31"/>
          <w:szCs w:val="31"/>
          <w:lang w:val="en-US" w:eastAsia="zh-CN"/>
        </w:rPr>
        <w:t>三、202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lang w:val="en-US" w:eastAsia="zh-CN"/>
        </w:rPr>
        <w:t>4</w:t>
      </w: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31"/>
          <w:szCs w:val="31"/>
          <w:lang w:val="en-US" w:eastAsia="zh-CN"/>
        </w:rPr>
        <w:t>年政务公开工作思路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2024年，我局将严格落实县委、县政府关于全面推进政务公开工作的部署，对照年度政务公开工作要点和政务公开第三方评估指标等有关要求，不断加强和改进政府信息公开工作。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2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（一）围绕林业发展需求,丰富政务公开内容，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2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推进与林业经济发展和群众生活密切相关的政务公开，全面、及时、规范地做好政务公开工作；对涉及专业性强、群众关注度高的规范性文件、重大决定事项尝试通过图表、漫画等人民群众喜闻乐见的方式做好解读工作；以政务公开带动办事公开，以办事公开带动便民服务，大力推进“互联网+政务公开”，满足群众通过不同载体、不同形式、不同渠道对政务信息的知情权、参与权、表达权和监督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2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（二）加大政务公开力度，推进《条例》贯彻落实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2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认真贯彻政府信息公开条例，根据《条例》要求，着力推动政务公开制度化建设，加强公开舆论宣传，提高群众对政务公开的知晓率和参与度；扎实开展政务公开学习培训工作，不断提升公开整体工作水平；扎实推进政务公开法制化建设，严格落实政务公开责任制，按照“谁主管、谁公开、谁负责”的原则，完善公开机制，健全公开制度，落实公开措施，做好公开保障，确保政务公开工作有力有序有效推进落实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2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（三）夯实政务公开基础，践行为民服务使命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2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把满足百姓需求作为政务公开的落脚点，以群众需求为导向，扎实推进规范政务公开规范化建设，丰富政务公开内容和内涵，拓宽政务公开范围和渠道，加大政务公开深度和广度，重点推进群众关注度高的事项公开，让更多的人民群众可以通过更多的渠道参与林业发展工作上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5580" w:firstLineChars="18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万载县林业局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5580" w:firstLineChars="18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2023年1月5日</w:t>
      </w:r>
    </w:p>
    <w:sectPr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WI0MzUwNmEzMzUwNDk2MmQyY2Y0YjcxZmVmYmEifQ=="/>
  </w:docVars>
  <w:rsids>
    <w:rsidRoot w:val="05601C77"/>
    <w:rsid w:val="05601C77"/>
    <w:rsid w:val="57DD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2024-01-05T03:44:00Z</dcterms:created>
  <dc:creator>.</dc:creator>
  <cp:lastModifiedBy>.</cp:lastModifiedBy>
  <dcterms:modified xsi:type="dcterms:W3CDTF">2024-01-05T05:13:29Z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8CA40C25B770412EA365833FF2135401_11</vt:lpwstr>
  </property>
</Properties>
</file>